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CCD4F" w14:textId="49F0767A" w:rsidR="004154F3" w:rsidRDefault="00122EBB" w:rsidP="001B2AA8">
      <w:pPr>
        <w:widowControl w:val="0"/>
        <w:autoSpaceDE w:val="0"/>
        <w:autoSpaceDN w:val="0"/>
        <w:adjustRightInd w:val="0"/>
        <w:spacing w:after="0" w:line="240" w:lineRule="auto"/>
        <w:rPr>
          <w:rFonts w:ascii="Garamond" w:hAnsi="Garamond" w:cs="Garamond"/>
          <w:b/>
          <w:bCs/>
          <w:sz w:val="24"/>
          <w:szCs w:val="24"/>
        </w:rPr>
      </w:pPr>
      <w:r>
        <w:rPr>
          <w:rFonts w:ascii="Garamond" w:hAnsi="Garamond" w:cs="Garamond"/>
          <w:b/>
          <w:bCs/>
          <w:noProof/>
          <w:sz w:val="24"/>
          <w:szCs w:val="24"/>
        </w:rPr>
        <w:drawing>
          <wp:inline distT="0" distB="0" distL="0" distR="0" wp14:anchorId="28FE0542" wp14:editId="01539231">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1918 Email banners 3_pppm.pdf"/>
                    <pic:cNvPicPr/>
                  </pic:nvPicPr>
                  <pic:blipFill>
                    <a:blip r:embed="rId8">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676A26EE" w14:textId="77777777" w:rsidR="00122EBB" w:rsidRDefault="00122EBB" w:rsidP="00482113">
      <w:pPr>
        <w:widowControl w:val="0"/>
        <w:autoSpaceDE w:val="0"/>
        <w:autoSpaceDN w:val="0"/>
        <w:adjustRightInd w:val="0"/>
        <w:spacing w:after="0" w:line="240" w:lineRule="auto"/>
        <w:jc w:val="center"/>
        <w:rPr>
          <w:rFonts w:ascii="Garamond" w:hAnsi="Garamond" w:cs="Garamond"/>
          <w:b/>
          <w:bCs/>
          <w:sz w:val="24"/>
          <w:szCs w:val="24"/>
        </w:rPr>
      </w:pPr>
    </w:p>
    <w:p w14:paraId="6E645512" w14:textId="77777777" w:rsidR="00122EBB" w:rsidRDefault="00122EBB" w:rsidP="00482113">
      <w:pPr>
        <w:widowControl w:val="0"/>
        <w:autoSpaceDE w:val="0"/>
        <w:autoSpaceDN w:val="0"/>
        <w:adjustRightInd w:val="0"/>
        <w:spacing w:after="0" w:line="240" w:lineRule="auto"/>
        <w:jc w:val="center"/>
        <w:rPr>
          <w:rFonts w:ascii="Garamond" w:hAnsi="Garamond" w:cs="Garamond"/>
          <w:b/>
          <w:bCs/>
          <w:sz w:val="24"/>
          <w:szCs w:val="24"/>
        </w:rPr>
      </w:pPr>
    </w:p>
    <w:p w14:paraId="1A2080DD" w14:textId="77777777" w:rsidR="00122EBB" w:rsidRDefault="00122EBB" w:rsidP="00482113">
      <w:pPr>
        <w:widowControl w:val="0"/>
        <w:autoSpaceDE w:val="0"/>
        <w:autoSpaceDN w:val="0"/>
        <w:adjustRightInd w:val="0"/>
        <w:spacing w:after="0" w:line="240" w:lineRule="auto"/>
        <w:jc w:val="center"/>
        <w:rPr>
          <w:rFonts w:ascii="Garamond" w:hAnsi="Garamond" w:cs="Garamond"/>
          <w:b/>
          <w:bCs/>
          <w:sz w:val="24"/>
          <w:szCs w:val="24"/>
        </w:rPr>
      </w:pPr>
    </w:p>
    <w:p w14:paraId="427D32D4" w14:textId="77777777" w:rsidR="00482113" w:rsidRPr="00FA2DCC" w:rsidRDefault="003E0F9D" w:rsidP="00482113">
      <w:pPr>
        <w:widowControl w:val="0"/>
        <w:autoSpaceDE w:val="0"/>
        <w:autoSpaceDN w:val="0"/>
        <w:adjustRightInd w:val="0"/>
        <w:spacing w:after="0" w:line="240" w:lineRule="auto"/>
        <w:jc w:val="center"/>
        <w:rPr>
          <w:rFonts w:ascii="Garamond" w:hAnsi="Garamond" w:cs="Garamond"/>
          <w:b/>
          <w:bCs/>
          <w:sz w:val="24"/>
          <w:szCs w:val="24"/>
        </w:rPr>
      </w:pPr>
      <w:r>
        <w:rPr>
          <w:rFonts w:ascii="Garamond" w:hAnsi="Garamond" w:cs="Garamond"/>
          <w:b/>
          <w:bCs/>
          <w:sz w:val="24"/>
          <w:szCs w:val="24"/>
        </w:rPr>
        <w:t>PPPM 616</w:t>
      </w:r>
      <w:r w:rsidR="00482113" w:rsidRPr="00FA2DCC">
        <w:rPr>
          <w:rFonts w:ascii="Garamond" w:hAnsi="Garamond" w:cs="Garamond"/>
          <w:b/>
          <w:bCs/>
          <w:sz w:val="24"/>
          <w:szCs w:val="24"/>
        </w:rPr>
        <w:t xml:space="preserve">:  </w:t>
      </w:r>
      <w:r w:rsidR="00D105AB">
        <w:rPr>
          <w:rFonts w:ascii="Garamond" w:hAnsi="Garamond" w:cs="Garamond"/>
          <w:b/>
          <w:bCs/>
          <w:sz w:val="24"/>
          <w:szCs w:val="24"/>
        </w:rPr>
        <w:t>Planning Theory</w:t>
      </w:r>
      <w:r>
        <w:rPr>
          <w:rFonts w:ascii="Garamond" w:hAnsi="Garamond" w:cs="Garamond"/>
          <w:b/>
          <w:bCs/>
          <w:sz w:val="24"/>
          <w:szCs w:val="24"/>
        </w:rPr>
        <w:t xml:space="preserve"> and Ethics</w:t>
      </w:r>
    </w:p>
    <w:p w14:paraId="5813D4C4" w14:textId="77777777" w:rsidR="00482113" w:rsidRPr="00FA2DCC" w:rsidRDefault="003E0F9D" w:rsidP="00482113">
      <w:pPr>
        <w:widowControl w:val="0"/>
        <w:autoSpaceDE w:val="0"/>
        <w:autoSpaceDN w:val="0"/>
        <w:adjustRightInd w:val="0"/>
        <w:spacing w:after="0" w:line="240" w:lineRule="auto"/>
        <w:jc w:val="center"/>
        <w:rPr>
          <w:rFonts w:ascii="Garamond" w:hAnsi="Garamond" w:cs="Garamond"/>
          <w:b/>
          <w:bCs/>
          <w:sz w:val="24"/>
          <w:szCs w:val="24"/>
        </w:rPr>
      </w:pPr>
      <w:r>
        <w:rPr>
          <w:rFonts w:ascii="Garamond" w:hAnsi="Garamond" w:cs="Garamond"/>
          <w:b/>
          <w:bCs/>
          <w:sz w:val="24"/>
          <w:szCs w:val="24"/>
        </w:rPr>
        <w:t>University of Oregon</w:t>
      </w:r>
    </w:p>
    <w:p w14:paraId="0BD656AC" w14:textId="443BC8D3" w:rsidR="00482113" w:rsidRPr="00FA2DCC" w:rsidRDefault="00B71804" w:rsidP="00482113">
      <w:pPr>
        <w:widowControl w:val="0"/>
        <w:autoSpaceDE w:val="0"/>
        <w:autoSpaceDN w:val="0"/>
        <w:adjustRightInd w:val="0"/>
        <w:spacing w:after="0" w:line="240" w:lineRule="auto"/>
        <w:jc w:val="center"/>
        <w:rPr>
          <w:rFonts w:ascii="Garamond" w:hAnsi="Garamond" w:cs="Garamond"/>
          <w:b/>
          <w:bCs/>
          <w:sz w:val="24"/>
          <w:szCs w:val="24"/>
        </w:rPr>
      </w:pPr>
      <w:r>
        <w:rPr>
          <w:rFonts w:ascii="Garamond" w:hAnsi="Garamond" w:cs="Garamond"/>
          <w:b/>
          <w:bCs/>
          <w:sz w:val="24"/>
          <w:szCs w:val="24"/>
        </w:rPr>
        <w:t>School</w:t>
      </w:r>
      <w:r w:rsidR="00482113" w:rsidRPr="00FA2DCC">
        <w:rPr>
          <w:rFonts w:ascii="Garamond" w:hAnsi="Garamond" w:cs="Garamond"/>
          <w:b/>
          <w:bCs/>
          <w:sz w:val="24"/>
          <w:szCs w:val="24"/>
        </w:rPr>
        <w:t xml:space="preserve"> of</w:t>
      </w:r>
      <w:r w:rsidR="003E0F9D">
        <w:rPr>
          <w:rFonts w:ascii="Garamond" w:hAnsi="Garamond" w:cs="Garamond"/>
          <w:b/>
          <w:bCs/>
          <w:sz w:val="24"/>
          <w:szCs w:val="24"/>
        </w:rPr>
        <w:t xml:space="preserve"> Planning, Public Policy, and Management</w:t>
      </w:r>
    </w:p>
    <w:p w14:paraId="080046FF" w14:textId="50FE28BF" w:rsidR="00365FE6" w:rsidRDefault="003E0F9D" w:rsidP="00365FE6">
      <w:pPr>
        <w:widowControl w:val="0"/>
        <w:autoSpaceDE w:val="0"/>
        <w:autoSpaceDN w:val="0"/>
        <w:adjustRightInd w:val="0"/>
        <w:spacing w:after="0" w:line="240" w:lineRule="auto"/>
        <w:jc w:val="center"/>
        <w:rPr>
          <w:rFonts w:ascii="Garamond" w:hAnsi="Garamond" w:cs="Garamond"/>
          <w:b/>
          <w:bCs/>
          <w:sz w:val="24"/>
          <w:szCs w:val="24"/>
        </w:rPr>
      </w:pPr>
      <w:r w:rsidRPr="13FE058B">
        <w:rPr>
          <w:rFonts w:ascii="Garamond" w:hAnsi="Garamond" w:cs="Garamond"/>
          <w:b/>
          <w:bCs/>
          <w:sz w:val="24"/>
          <w:szCs w:val="24"/>
        </w:rPr>
        <w:t>Fall</w:t>
      </w:r>
      <w:r w:rsidR="00652792" w:rsidRPr="13FE058B">
        <w:rPr>
          <w:rFonts w:ascii="Garamond" w:hAnsi="Garamond" w:cs="Garamond"/>
          <w:b/>
          <w:bCs/>
          <w:sz w:val="24"/>
          <w:szCs w:val="24"/>
        </w:rPr>
        <w:t xml:space="preserve"> 20</w:t>
      </w:r>
      <w:r w:rsidR="6452C582" w:rsidRPr="13FE058B">
        <w:rPr>
          <w:rFonts w:ascii="Garamond" w:hAnsi="Garamond" w:cs="Garamond"/>
          <w:b/>
          <w:bCs/>
          <w:sz w:val="24"/>
          <w:szCs w:val="24"/>
        </w:rPr>
        <w:t>20</w:t>
      </w:r>
    </w:p>
    <w:p w14:paraId="6DD2DDC4" w14:textId="11A76712" w:rsidR="005912A5" w:rsidRPr="00365FE6" w:rsidRDefault="00DC6989" w:rsidP="13FE058B">
      <w:pPr>
        <w:widowControl w:val="0"/>
        <w:autoSpaceDE w:val="0"/>
        <w:autoSpaceDN w:val="0"/>
        <w:adjustRightInd w:val="0"/>
        <w:spacing w:after="0" w:line="240" w:lineRule="auto"/>
        <w:jc w:val="center"/>
        <w:rPr>
          <w:rFonts w:ascii="Garamond" w:hAnsi="Garamond" w:cs="Arial"/>
          <w:color w:val="003300"/>
          <w:sz w:val="24"/>
          <w:szCs w:val="24"/>
        </w:rPr>
      </w:pPr>
      <w:r w:rsidRPr="2F046B83">
        <w:rPr>
          <w:rFonts w:ascii="Garamond" w:hAnsi="Garamond" w:cs="Garamond"/>
          <w:b/>
          <w:bCs/>
          <w:sz w:val="24"/>
          <w:szCs w:val="24"/>
        </w:rPr>
        <w:t xml:space="preserve">CRN </w:t>
      </w:r>
      <w:r w:rsidR="00B4325E" w:rsidRPr="2F046B83">
        <w:rPr>
          <w:rFonts w:ascii="Garamond" w:hAnsi="Garamond" w:cs="Garamond"/>
          <w:b/>
          <w:bCs/>
          <w:sz w:val="24"/>
          <w:szCs w:val="24"/>
        </w:rPr>
        <w:t xml:space="preserve">= </w:t>
      </w:r>
      <w:r w:rsidR="64944100" w:rsidRPr="2F046B83">
        <w:rPr>
          <w:rFonts w:ascii="Garamond" w:hAnsi="Garamond" w:cs="Garamond"/>
          <w:b/>
          <w:bCs/>
          <w:sz w:val="24"/>
          <w:szCs w:val="24"/>
        </w:rPr>
        <w:t>15637</w:t>
      </w:r>
    </w:p>
    <w:p w14:paraId="1F267BDF" w14:textId="2DD13511" w:rsidR="00174C64" w:rsidRDefault="00FE547D" w:rsidP="00174C64">
      <w:pPr>
        <w:widowControl w:val="0"/>
        <w:autoSpaceDE w:val="0"/>
        <w:autoSpaceDN w:val="0"/>
        <w:adjustRightInd w:val="0"/>
        <w:spacing w:after="0" w:line="240" w:lineRule="auto"/>
        <w:jc w:val="center"/>
        <w:rPr>
          <w:rFonts w:ascii="Garamond" w:hAnsi="Garamond" w:cs="Garamond"/>
          <w:b/>
          <w:bCs/>
          <w:sz w:val="24"/>
          <w:szCs w:val="24"/>
        </w:rPr>
      </w:pPr>
      <w:r w:rsidRPr="2F046B83">
        <w:rPr>
          <w:rFonts w:ascii="Garamond" w:hAnsi="Garamond" w:cs="Garamond"/>
          <w:b/>
          <w:bCs/>
          <w:sz w:val="24"/>
          <w:szCs w:val="24"/>
        </w:rPr>
        <w:t>Hours</w:t>
      </w:r>
      <w:r w:rsidR="001B6B9F" w:rsidRPr="2F046B83">
        <w:rPr>
          <w:rFonts w:ascii="Garamond" w:hAnsi="Garamond" w:cs="Garamond"/>
          <w:b/>
          <w:bCs/>
          <w:sz w:val="24"/>
          <w:szCs w:val="24"/>
        </w:rPr>
        <w:t xml:space="preserve">: Tues. and Thurs., </w:t>
      </w:r>
      <w:r w:rsidR="00A769A3" w:rsidRPr="2F046B83">
        <w:rPr>
          <w:rFonts w:ascii="Garamond" w:hAnsi="Garamond" w:cs="Garamond"/>
          <w:b/>
          <w:bCs/>
          <w:sz w:val="24"/>
          <w:szCs w:val="24"/>
        </w:rPr>
        <w:t>1</w:t>
      </w:r>
      <w:r w:rsidR="7E68FE15" w:rsidRPr="2F046B83">
        <w:rPr>
          <w:rFonts w:ascii="Garamond" w:hAnsi="Garamond" w:cs="Garamond"/>
          <w:b/>
          <w:bCs/>
          <w:sz w:val="24"/>
          <w:szCs w:val="24"/>
        </w:rPr>
        <w:t>0</w:t>
      </w:r>
      <w:r w:rsidR="00A769A3" w:rsidRPr="2F046B83">
        <w:rPr>
          <w:rFonts w:ascii="Garamond" w:hAnsi="Garamond" w:cs="Garamond"/>
          <w:b/>
          <w:bCs/>
          <w:sz w:val="24"/>
          <w:szCs w:val="24"/>
        </w:rPr>
        <w:t>:</w:t>
      </w:r>
      <w:r w:rsidR="342E48EE" w:rsidRPr="2F046B83">
        <w:rPr>
          <w:rFonts w:ascii="Garamond" w:hAnsi="Garamond" w:cs="Garamond"/>
          <w:b/>
          <w:bCs/>
          <w:sz w:val="24"/>
          <w:szCs w:val="24"/>
        </w:rPr>
        <w:t>15</w:t>
      </w:r>
      <w:r w:rsidR="00A769A3" w:rsidRPr="2F046B83">
        <w:rPr>
          <w:rFonts w:ascii="Garamond" w:hAnsi="Garamond" w:cs="Garamond"/>
          <w:b/>
          <w:bCs/>
          <w:sz w:val="24"/>
          <w:szCs w:val="24"/>
        </w:rPr>
        <w:t>-1</w:t>
      </w:r>
      <w:r w:rsidR="5E7857D5" w:rsidRPr="2F046B83">
        <w:rPr>
          <w:rFonts w:ascii="Garamond" w:hAnsi="Garamond" w:cs="Garamond"/>
          <w:b/>
          <w:bCs/>
          <w:sz w:val="24"/>
          <w:szCs w:val="24"/>
        </w:rPr>
        <w:t>1</w:t>
      </w:r>
      <w:r w:rsidR="00A769A3" w:rsidRPr="2F046B83">
        <w:rPr>
          <w:rFonts w:ascii="Garamond" w:hAnsi="Garamond" w:cs="Garamond"/>
          <w:b/>
          <w:bCs/>
          <w:sz w:val="24"/>
          <w:szCs w:val="24"/>
        </w:rPr>
        <w:t>:</w:t>
      </w:r>
      <w:r w:rsidR="30B7925F" w:rsidRPr="2F046B83">
        <w:rPr>
          <w:rFonts w:ascii="Garamond" w:hAnsi="Garamond" w:cs="Garamond"/>
          <w:b/>
          <w:bCs/>
          <w:sz w:val="24"/>
          <w:szCs w:val="24"/>
        </w:rPr>
        <w:t>4</w:t>
      </w:r>
      <w:r w:rsidR="0ABC82A8" w:rsidRPr="2F046B83">
        <w:rPr>
          <w:rFonts w:ascii="Garamond" w:hAnsi="Garamond" w:cs="Garamond"/>
          <w:b/>
          <w:bCs/>
          <w:sz w:val="24"/>
          <w:szCs w:val="24"/>
        </w:rPr>
        <w:t>5AM</w:t>
      </w:r>
    </w:p>
    <w:p w14:paraId="27CCC1EF" w14:textId="6F794A47" w:rsidR="00365FE6" w:rsidRPr="00365FE6" w:rsidRDefault="1087F2D3" w:rsidP="00365FE6">
      <w:pPr>
        <w:widowControl w:val="0"/>
        <w:autoSpaceDE w:val="0"/>
        <w:autoSpaceDN w:val="0"/>
        <w:adjustRightInd w:val="0"/>
        <w:spacing w:after="0" w:line="240" w:lineRule="auto"/>
        <w:jc w:val="center"/>
        <w:rPr>
          <w:rFonts w:ascii="Garamond" w:hAnsi="Garamond" w:cs="Garamond"/>
          <w:b/>
          <w:bCs/>
          <w:sz w:val="24"/>
          <w:szCs w:val="24"/>
        </w:rPr>
      </w:pPr>
      <w:r w:rsidRPr="13FE058B">
        <w:rPr>
          <w:rFonts w:ascii="Garamond" w:hAnsi="Garamond" w:cs="Garamond"/>
          <w:b/>
          <w:bCs/>
          <w:sz w:val="24"/>
          <w:szCs w:val="24"/>
        </w:rPr>
        <w:t>00 REMOTE</w:t>
      </w:r>
    </w:p>
    <w:p w14:paraId="301D0D5F" w14:textId="0A980036" w:rsidR="004C3DFF" w:rsidRPr="004C3DFF" w:rsidRDefault="004C3DFF" w:rsidP="00174C64">
      <w:pPr>
        <w:widowControl w:val="0"/>
        <w:autoSpaceDE w:val="0"/>
        <w:autoSpaceDN w:val="0"/>
        <w:adjustRightInd w:val="0"/>
        <w:spacing w:after="0" w:line="240" w:lineRule="auto"/>
        <w:jc w:val="center"/>
        <w:rPr>
          <w:rFonts w:ascii="Garamond" w:hAnsi="Garamond" w:cs="Garamond"/>
          <w:b/>
          <w:bCs/>
          <w:sz w:val="24"/>
          <w:szCs w:val="24"/>
        </w:rPr>
      </w:pPr>
    </w:p>
    <w:p w14:paraId="357DA3AF" w14:textId="3AFDD1C4" w:rsidR="00B33211" w:rsidRPr="00B33211" w:rsidRDefault="00B33211" w:rsidP="00B33211">
      <w:pPr>
        <w:widowControl w:val="0"/>
        <w:autoSpaceDE w:val="0"/>
        <w:autoSpaceDN w:val="0"/>
        <w:adjustRightInd w:val="0"/>
        <w:spacing w:after="0" w:line="240" w:lineRule="auto"/>
        <w:jc w:val="center"/>
        <w:rPr>
          <w:rFonts w:ascii="Garamond" w:hAnsi="Garamond" w:cs="Garamond"/>
          <w:b/>
          <w:bCs/>
          <w:sz w:val="24"/>
          <w:szCs w:val="24"/>
        </w:rPr>
      </w:pPr>
    </w:p>
    <w:p w14:paraId="068B49E1" w14:textId="611B4ACC" w:rsidR="004154F3" w:rsidRDefault="004154F3" w:rsidP="00CD5FA9">
      <w:pPr>
        <w:widowControl w:val="0"/>
        <w:autoSpaceDE w:val="0"/>
        <w:autoSpaceDN w:val="0"/>
        <w:adjustRightInd w:val="0"/>
        <w:spacing w:after="0" w:line="240" w:lineRule="auto"/>
        <w:jc w:val="center"/>
        <w:rPr>
          <w:rFonts w:ascii="Garamond" w:hAnsi="Garamond" w:cs="Garamond"/>
          <w:b/>
          <w:bCs/>
          <w:sz w:val="24"/>
          <w:szCs w:val="24"/>
        </w:rPr>
      </w:pPr>
    </w:p>
    <w:p w14:paraId="289DEE31" w14:textId="77777777" w:rsidR="00AA26F2" w:rsidRDefault="00AA26F2" w:rsidP="00D924A8">
      <w:pPr>
        <w:widowControl w:val="0"/>
        <w:autoSpaceDE w:val="0"/>
        <w:autoSpaceDN w:val="0"/>
        <w:adjustRightInd w:val="0"/>
        <w:spacing w:after="0" w:line="240" w:lineRule="auto"/>
        <w:rPr>
          <w:rFonts w:ascii="Garamond" w:eastAsia="MS PGothic" w:hAnsi="Garamond" w:cs="Garamond"/>
          <w:sz w:val="24"/>
          <w:szCs w:val="24"/>
        </w:rPr>
      </w:pPr>
    </w:p>
    <w:p w14:paraId="4DC7A325" w14:textId="3BE2DD0F" w:rsidR="00D924A8" w:rsidRPr="00275A80" w:rsidRDefault="00D924A8" w:rsidP="00D924A8">
      <w:pPr>
        <w:widowControl w:val="0"/>
        <w:autoSpaceDE w:val="0"/>
        <w:autoSpaceDN w:val="0"/>
        <w:adjustRightInd w:val="0"/>
        <w:spacing w:after="0" w:line="240" w:lineRule="auto"/>
        <w:rPr>
          <w:rFonts w:ascii="Garamond" w:eastAsia="MS PGothic" w:hAnsi="Garamond" w:cs="Garamond"/>
          <w:sz w:val="24"/>
          <w:szCs w:val="24"/>
        </w:rPr>
      </w:pPr>
      <w:r w:rsidRPr="00275A80">
        <w:rPr>
          <w:rFonts w:ascii="Garamond" w:eastAsia="MS PGothic" w:hAnsi="Garamond" w:cs="Garamond"/>
          <w:sz w:val="24"/>
          <w:szCs w:val="24"/>
        </w:rPr>
        <w:t xml:space="preserve">Gerardo </w:t>
      </w:r>
      <w:r w:rsidR="00B71F3D">
        <w:rPr>
          <w:rFonts w:ascii="Garamond" w:eastAsia="MS PGothic" w:hAnsi="Garamond" w:cs="Garamond"/>
          <w:sz w:val="24"/>
          <w:szCs w:val="24"/>
        </w:rPr>
        <w:t xml:space="preserve">F. </w:t>
      </w:r>
      <w:r w:rsidRPr="00275A80">
        <w:rPr>
          <w:rFonts w:ascii="Garamond" w:eastAsia="MS PGothic" w:hAnsi="Garamond" w:cs="Garamond"/>
          <w:sz w:val="24"/>
          <w:szCs w:val="24"/>
        </w:rPr>
        <w:t>Sandoval, Ph.D.</w:t>
      </w:r>
    </w:p>
    <w:p w14:paraId="7ECA9802" w14:textId="74102738" w:rsidR="00D924A8" w:rsidRPr="00275A80" w:rsidRDefault="00B33211" w:rsidP="00D924A8">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Associate</w:t>
      </w:r>
      <w:r w:rsidR="00D924A8" w:rsidRPr="00275A80">
        <w:rPr>
          <w:rFonts w:ascii="Garamond" w:eastAsia="MS PGothic" w:hAnsi="Garamond" w:cs="Garamond"/>
          <w:sz w:val="24"/>
          <w:szCs w:val="24"/>
        </w:rPr>
        <w:t xml:space="preserve"> Professor</w:t>
      </w:r>
    </w:p>
    <w:p w14:paraId="3D366F33" w14:textId="77777777" w:rsidR="00D924A8" w:rsidRPr="00275A80" w:rsidRDefault="00D924A8" w:rsidP="00D924A8">
      <w:pPr>
        <w:widowControl w:val="0"/>
        <w:autoSpaceDE w:val="0"/>
        <w:autoSpaceDN w:val="0"/>
        <w:adjustRightInd w:val="0"/>
        <w:spacing w:after="0" w:line="240" w:lineRule="auto"/>
        <w:rPr>
          <w:rFonts w:ascii="Garamond" w:eastAsia="MS PGothic" w:hAnsi="Garamond" w:cs="Garamond"/>
          <w:sz w:val="24"/>
          <w:szCs w:val="24"/>
        </w:rPr>
      </w:pPr>
      <w:r w:rsidRPr="00275A80">
        <w:rPr>
          <w:rFonts w:ascii="Garamond" w:eastAsia="MS PGothic" w:hAnsi="Garamond" w:cs="Garamond"/>
          <w:sz w:val="24"/>
          <w:szCs w:val="24"/>
        </w:rPr>
        <w:t>Office Location: 103 Hendricks Hall</w:t>
      </w:r>
    </w:p>
    <w:p w14:paraId="6C54D5B6" w14:textId="77777777" w:rsidR="00D924A8" w:rsidRPr="00275A80" w:rsidRDefault="00D924A8" w:rsidP="00D924A8">
      <w:pPr>
        <w:widowControl w:val="0"/>
        <w:autoSpaceDE w:val="0"/>
        <w:autoSpaceDN w:val="0"/>
        <w:adjustRightInd w:val="0"/>
        <w:spacing w:after="0" w:line="240" w:lineRule="auto"/>
        <w:rPr>
          <w:rFonts w:ascii="Garamond" w:eastAsia="MS PGothic" w:hAnsi="Garamond" w:cs="Garamond"/>
          <w:sz w:val="24"/>
          <w:szCs w:val="24"/>
        </w:rPr>
      </w:pPr>
      <w:r w:rsidRPr="00275A80">
        <w:rPr>
          <w:rFonts w:ascii="Garamond" w:eastAsia="MS PGothic" w:hAnsi="Garamond" w:cs="Garamond"/>
          <w:color w:val="0000FF"/>
          <w:sz w:val="24"/>
          <w:szCs w:val="24"/>
          <w:u w:val="single"/>
        </w:rPr>
        <w:t>gsando@uoregon.edu</w:t>
      </w:r>
    </w:p>
    <w:p w14:paraId="230AAA62" w14:textId="4A35AD16" w:rsidR="00D924A8" w:rsidRDefault="00D924A8" w:rsidP="2F046B83">
      <w:pPr>
        <w:widowControl w:val="0"/>
        <w:tabs>
          <w:tab w:val="right" w:pos="9360"/>
        </w:tabs>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541</w:t>
      </w:r>
      <w:r w:rsidRPr="00275A80">
        <w:rPr>
          <w:rFonts w:ascii="Garamond" w:eastAsia="MS PGothic" w:hAnsi="Garamond" w:cs="Garamond"/>
          <w:sz w:val="24"/>
          <w:szCs w:val="24"/>
        </w:rPr>
        <w:t>-</w:t>
      </w:r>
      <w:r w:rsidRPr="00275A80">
        <w:rPr>
          <w:rFonts w:ascii="Garamond" w:hAnsi="Garamond"/>
          <w:color w:val="000000"/>
        </w:rPr>
        <w:t xml:space="preserve"> </w:t>
      </w:r>
      <w:r w:rsidRPr="00275A80">
        <w:rPr>
          <w:rFonts w:ascii="Garamond" w:eastAsia="MS PGothic" w:hAnsi="Garamond" w:cs="Garamond"/>
          <w:sz w:val="24"/>
          <w:szCs w:val="24"/>
        </w:rPr>
        <w:t>346-8432</w:t>
      </w:r>
    </w:p>
    <w:p w14:paraId="083E03EE" w14:textId="77777777" w:rsidR="00CE47CD" w:rsidRPr="00275A80" w:rsidRDefault="00CE47CD" w:rsidP="2F046B83">
      <w:pPr>
        <w:widowControl w:val="0"/>
        <w:tabs>
          <w:tab w:val="right" w:pos="9360"/>
        </w:tabs>
        <w:autoSpaceDE w:val="0"/>
        <w:autoSpaceDN w:val="0"/>
        <w:adjustRightInd w:val="0"/>
        <w:spacing w:after="0" w:line="240" w:lineRule="auto"/>
        <w:rPr>
          <w:rFonts w:ascii="Garamond" w:eastAsia="MS PGothic" w:hAnsi="Garamond" w:cs="Garamond"/>
          <w:sz w:val="24"/>
          <w:szCs w:val="24"/>
        </w:rPr>
      </w:pPr>
    </w:p>
    <w:p w14:paraId="1EB49E31" w14:textId="36B6D365" w:rsidR="00D924A8" w:rsidRPr="00275A80" w:rsidRDefault="43767968" w:rsidP="2F046B83">
      <w:pPr>
        <w:widowControl w:val="0"/>
        <w:tabs>
          <w:tab w:val="right" w:pos="9360"/>
        </w:tabs>
        <w:autoSpaceDE w:val="0"/>
        <w:autoSpaceDN w:val="0"/>
        <w:adjustRightInd w:val="0"/>
        <w:spacing w:after="0" w:line="240" w:lineRule="auto"/>
        <w:rPr>
          <w:rFonts w:ascii="Garamond" w:eastAsia="Garamond" w:hAnsi="Garamond" w:cs="Garamond"/>
          <w:sz w:val="24"/>
          <w:szCs w:val="24"/>
        </w:rPr>
      </w:pPr>
      <w:r w:rsidRPr="2F046B83">
        <w:rPr>
          <w:rFonts w:ascii="Garamond" w:eastAsia="Garamond" w:hAnsi="Garamond" w:cs="Garamond"/>
          <w:sz w:val="24"/>
          <w:szCs w:val="24"/>
        </w:rPr>
        <w:t>Office hours: Thurs. 1-3pm</w:t>
      </w:r>
    </w:p>
    <w:p w14:paraId="56B69AA1" w14:textId="171B1AE7" w:rsidR="00D924A8" w:rsidRDefault="00B576C6" w:rsidP="2F046B83">
      <w:pPr>
        <w:widowControl w:val="0"/>
        <w:tabs>
          <w:tab w:val="right" w:pos="9360"/>
        </w:tabs>
        <w:autoSpaceDE w:val="0"/>
        <w:autoSpaceDN w:val="0"/>
        <w:adjustRightInd w:val="0"/>
        <w:spacing w:after="0" w:line="240" w:lineRule="auto"/>
        <w:rPr>
          <w:rStyle w:val="Hyperlink"/>
          <w:rFonts w:ascii="Garamond" w:eastAsia="Garamond" w:hAnsi="Garamond" w:cs="Garamond"/>
          <w:sz w:val="24"/>
          <w:szCs w:val="24"/>
        </w:rPr>
      </w:pPr>
      <w:hyperlink r:id="rId9">
        <w:r w:rsidR="43767968" w:rsidRPr="2F046B83">
          <w:rPr>
            <w:rStyle w:val="Hyperlink"/>
            <w:rFonts w:ascii="Garamond" w:eastAsia="Garamond" w:hAnsi="Garamond" w:cs="Garamond"/>
            <w:sz w:val="24"/>
            <w:szCs w:val="24"/>
          </w:rPr>
          <w:t>https://gsando.youcanbook.me</w:t>
        </w:r>
      </w:hyperlink>
    </w:p>
    <w:p w14:paraId="6EBC8A9C" w14:textId="77777777" w:rsidR="00422180" w:rsidRPr="00422180" w:rsidRDefault="00422180" w:rsidP="00422180">
      <w:pPr>
        <w:spacing w:after="0" w:line="240" w:lineRule="auto"/>
        <w:rPr>
          <w:rFonts w:ascii="Times New Roman" w:eastAsia="Times New Roman" w:hAnsi="Times New Roman"/>
          <w:sz w:val="24"/>
          <w:szCs w:val="24"/>
        </w:rPr>
      </w:pPr>
      <w:r w:rsidRPr="00422180">
        <w:rPr>
          <w:rFonts w:ascii="Helvetica" w:eastAsia="Times New Roman" w:hAnsi="Helvetica"/>
          <w:color w:val="232333"/>
          <w:sz w:val="21"/>
          <w:szCs w:val="21"/>
          <w:shd w:val="clear" w:color="auto" w:fill="FFFFFF"/>
        </w:rPr>
        <w:t>https://uoregon.zoom.us/my/gfsandoval</w:t>
      </w:r>
    </w:p>
    <w:p w14:paraId="7D82830E" w14:textId="782AD790" w:rsidR="00226922" w:rsidRPr="00226922" w:rsidRDefault="00CE47CD" w:rsidP="00226922">
      <w:pPr>
        <w:widowControl w:val="0"/>
        <w:tabs>
          <w:tab w:val="right" w:pos="9360"/>
        </w:tabs>
        <w:autoSpaceDE w:val="0"/>
        <w:autoSpaceDN w:val="0"/>
        <w:adjustRightInd w:val="0"/>
        <w:spacing w:after="0" w:line="240" w:lineRule="auto"/>
        <w:rPr>
          <w:rFonts w:ascii="Garamond" w:eastAsia="Garamond" w:hAnsi="Garamond" w:cs="Garamond"/>
          <w:sz w:val="24"/>
          <w:szCs w:val="24"/>
        </w:rPr>
      </w:pPr>
      <w:r>
        <w:rPr>
          <w:rFonts w:ascii="Garamond" w:eastAsia="Garamond" w:hAnsi="Garamond" w:cs="Garamond"/>
          <w:sz w:val="24"/>
          <w:szCs w:val="24"/>
        </w:rPr>
        <w:t xml:space="preserve">meeting ID: </w:t>
      </w:r>
      <w:r w:rsidR="00226922" w:rsidRPr="00226922">
        <w:rPr>
          <w:rFonts w:ascii="Garamond" w:eastAsia="Garamond" w:hAnsi="Garamond" w:cs="Garamond"/>
          <w:sz w:val="24"/>
          <w:szCs w:val="24"/>
        </w:rPr>
        <w:t>533 107 6061</w:t>
      </w:r>
    </w:p>
    <w:p w14:paraId="05E3DDC6" w14:textId="77777777" w:rsidR="004002A8" w:rsidRPr="00275A80" w:rsidRDefault="004002A8" w:rsidP="2F046B83">
      <w:pPr>
        <w:widowControl w:val="0"/>
        <w:tabs>
          <w:tab w:val="right" w:pos="9360"/>
        </w:tabs>
        <w:autoSpaceDE w:val="0"/>
        <w:autoSpaceDN w:val="0"/>
        <w:adjustRightInd w:val="0"/>
        <w:spacing w:after="0" w:line="240" w:lineRule="auto"/>
        <w:rPr>
          <w:rFonts w:ascii="Garamond" w:eastAsia="Garamond" w:hAnsi="Garamond" w:cs="Garamond"/>
          <w:sz w:val="24"/>
          <w:szCs w:val="24"/>
        </w:rPr>
      </w:pPr>
    </w:p>
    <w:p w14:paraId="7E5D1235" w14:textId="058E0A45" w:rsidR="00D924A8" w:rsidRPr="00275A80" w:rsidRDefault="00D924A8" w:rsidP="2F046B83">
      <w:pPr>
        <w:widowControl w:val="0"/>
        <w:tabs>
          <w:tab w:val="right" w:pos="9360"/>
        </w:tabs>
        <w:autoSpaceDE w:val="0"/>
        <w:autoSpaceDN w:val="0"/>
        <w:adjustRightInd w:val="0"/>
        <w:spacing w:after="0" w:line="240" w:lineRule="auto"/>
        <w:rPr>
          <w:rFonts w:ascii="Garamond" w:eastAsia="MS PGothic" w:hAnsi="Garamond" w:cs="Garamond"/>
          <w:b/>
          <w:bCs/>
          <w:sz w:val="24"/>
          <w:szCs w:val="24"/>
          <w:u w:val="single"/>
        </w:rPr>
      </w:pPr>
    </w:p>
    <w:p w14:paraId="07F2CA70" w14:textId="494F9F47" w:rsidR="00D924A8" w:rsidRPr="00275A80" w:rsidRDefault="00D924A8" w:rsidP="2F046B83">
      <w:pPr>
        <w:widowControl w:val="0"/>
        <w:tabs>
          <w:tab w:val="right" w:pos="9360"/>
        </w:tabs>
        <w:autoSpaceDE w:val="0"/>
        <w:autoSpaceDN w:val="0"/>
        <w:adjustRightInd w:val="0"/>
        <w:spacing w:after="0" w:line="240" w:lineRule="auto"/>
        <w:rPr>
          <w:rFonts w:ascii="Garamond" w:eastAsia="MS PGothic" w:hAnsi="Garamond" w:cs="Garamond"/>
          <w:b/>
          <w:bCs/>
          <w:sz w:val="24"/>
          <w:szCs w:val="24"/>
          <w:u w:val="single"/>
        </w:rPr>
      </w:pPr>
    </w:p>
    <w:p w14:paraId="3AC44341" w14:textId="2E6D39B2" w:rsidR="00D924A8" w:rsidRPr="00275A80" w:rsidRDefault="00A27893" w:rsidP="001C5926">
      <w:pPr>
        <w:widowControl w:val="0"/>
        <w:tabs>
          <w:tab w:val="right" w:pos="9360"/>
        </w:tabs>
        <w:autoSpaceDE w:val="0"/>
        <w:autoSpaceDN w:val="0"/>
        <w:adjustRightInd w:val="0"/>
        <w:spacing w:after="0" w:line="240" w:lineRule="auto"/>
        <w:rPr>
          <w:rFonts w:ascii="Garamond" w:eastAsia="MS PGothic" w:hAnsi="Garamond" w:cs="Garamond"/>
          <w:b/>
          <w:bCs/>
          <w:sz w:val="24"/>
          <w:szCs w:val="24"/>
          <w:u w:val="single"/>
        </w:rPr>
      </w:pPr>
      <w:r w:rsidRPr="2F046B83">
        <w:rPr>
          <w:rFonts w:ascii="Garamond" w:eastAsia="MS PGothic" w:hAnsi="Garamond" w:cs="Garamond"/>
          <w:b/>
          <w:bCs/>
          <w:sz w:val="24"/>
          <w:szCs w:val="24"/>
          <w:u w:val="single"/>
        </w:rPr>
        <w:t>Course Description</w:t>
      </w:r>
      <w:r w:rsidR="001C5926">
        <w:rPr>
          <w:rFonts w:ascii="Garamond" w:eastAsia="MS PGothic" w:hAnsi="Garamond" w:cs="Garamond"/>
          <w:sz w:val="24"/>
          <w:szCs w:val="24"/>
        </w:rPr>
        <w:tab/>
      </w:r>
      <w:r w:rsidR="00D924A8" w:rsidRPr="00275A80">
        <w:rPr>
          <w:rFonts w:ascii="Garamond" w:eastAsia="MS PGothic" w:hAnsi="Garamond" w:cs="Garamond"/>
          <w:sz w:val="24"/>
          <w:szCs w:val="24"/>
        </w:rPr>
        <w:tab/>
      </w:r>
      <w:r w:rsidR="00D924A8">
        <w:rPr>
          <w:rFonts w:ascii="Garamond" w:eastAsia="MS PGothic" w:hAnsi="Garamond" w:cs="Garamond"/>
          <w:sz w:val="24"/>
          <w:szCs w:val="24"/>
        </w:rPr>
        <w:tab/>
      </w:r>
    </w:p>
    <w:p w14:paraId="1654F38D" w14:textId="77777777" w:rsidR="00482113" w:rsidRPr="008E1E98" w:rsidRDefault="00482113" w:rsidP="00482113">
      <w:pPr>
        <w:widowControl w:val="0"/>
        <w:autoSpaceDE w:val="0"/>
        <w:autoSpaceDN w:val="0"/>
        <w:adjustRightInd w:val="0"/>
        <w:spacing w:after="0" w:line="240" w:lineRule="auto"/>
        <w:rPr>
          <w:rFonts w:ascii="Garamond" w:eastAsia="MS PGothic" w:hAnsi="Garamond" w:cs="Garamond"/>
          <w:b/>
          <w:bCs/>
          <w:sz w:val="24"/>
          <w:szCs w:val="24"/>
          <w:u w:val="single"/>
        </w:rPr>
      </w:pPr>
    </w:p>
    <w:p w14:paraId="54102104" w14:textId="6F84E6B7" w:rsidR="00873535" w:rsidRPr="00682102" w:rsidRDefault="00B15147" w:rsidP="07D0BD10">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 xml:space="preserve">The course examines the </w:t>
      </w:r>
      <w:r w:rsidR="004642C3" w:rsidRPr="07D0BD10">
        <w:rPr>
          <w:rFonts w:ascii="Garamond" w:eastAsia="MS PGothic" w:hAnsi="Garamond" w:cs="Garamond"/>
          <w:sz w:val="24"/>
          <w:szCs w:val="24"/>
        </w:rPr>
        <w:t>praxis of planning: the link between planning the</w:t>
      </w:r>
      <w:r w:rsidRPr="07D0BD10">
        <w:rPr>
          <w:rFonts w:ascii="Garamond" w:eastAsia="MS PGothic" w:hAnsi="Garamond" w:cs="Garamond"/>
          <w:sz w:val="24"/>
          <w:szCs w:val="24"/>
        </w:rPr>
        <w:t>ory</w:t>
      </w:r>
      <w:r w:rsidR="6AFD9052" w:rsidRPr="07D0BD10">
        <w:rPr>
          <w:rFonts w:ascii="Garamond" w:eastAsia="MS PGothic" w:hAnsi="Garamond" w:cs="Garamond"/>
          <w:sz w:val="24"/>
          <w:szCs w:val="24"/>
        </w:rPr>
        <w:t>, ethics,</w:t>
      </w:r>
      <w:r w:rsidRPr="07D0BD10">
        <w:rPr>
          <w:rFonts w:ascii="Garamond" w:eastAsia="MS PGothic" w:hAnsi="Garamond" w:cs="Garamond"/>
          <w:sz w:val="24"/>
          <w:szCs w:val="24"/>
        </w:rPr>
        <w:t xml:space="preserve"> and practice.  It covers the evolution of various </w:t>
      </w:r>
      <w:r w:rsidR="545260F9" w:rsidRPr="07D0BD10">
        <w:rPr>
          <w:rFonts w:ascii="Garamond" w:eastAsia="MS PGothic" w:hAnsi="Garamond" w:cs="Garamond"/>
          <w:sz w:val="24"/>
          <w:szCs w:val="24"/>
        </w:rPr>
        <w:t>models</w:t>
      </w:r>
      <w:r w:rsidRPr="07D0BD10">
        <w:rPr>
          <w:rFonts w:ascii="Garamond" w:eastAsia="MS PGothic" w:hAnsi="Garamond" w:cs="Garamond"/>
          <w:sz w:val="24"/>
          <w:szCs w:val="24"/>
        </w:rPr>
        <w:t xml:space="preserve"> within the planning field</w:t>
      </w:r>
      <w:r w:rsidR="15FB2434" w:rsidRPr="07D0BD10">
        <w:rPr>
          <w:rFonts w:ascii="Garamond" w:eastAsia="MS PGothic" w:hAnsi="Garamond" w:cs="Garamond"/>
          <w:sz w:val="24"/>
          <w:szCs w:val="24"/>
        </w:rPr>
        <w:t xml:space="preserve"> and how ethical positions shape the use of those models</w:t>
      </w:r>
      <w:r w:rsidRPr="07D0BD10">
        <w:rPr>
          <w:rFonts w:ascii="Garamond" w:eastAsia="MS PGothic" w:hAnsi="Garamond" w:cs="Garamond"/>
          <w:sz w:val="24"/>
          <w:szCs w:val="24"/>
        </w:rPr>
        <w:t>.  We will start</w:t>
      </w:r>
      <w:r w:rsidR="00F22911" w:rsidRPr="07D0BD10">
        <w:rPr>
          <w:rFonts w:ascii="Garamond" w:eastAsia="MS PGothic" w:hAnsi="Garamond" w:cs="Garamond"/>
          <w:sz w:val="24"/>
          <w:szCs w:val="24"/>
        </w:rPr>
        <w:t xml:space="preserve"> from the </w:t>
      </w:r>
      <w:r w:rsidR="004642C3" w:rsidRPr="07D0BD10">
        <w:rPr>
          <w:rFonts w:ascii="Garamond" w:eastAsia="MS PGothic" w:hAnsi="Garamond" w:cs="Garamond"/>
          <w:sz w:val="24"/>
          <w:szCs w:val="24"/>
        </w:rPr>
        <w:t xml:space="preserve">positivist </w:t>
      </w:r>
      <w:r w:rsidR="004D12B1" w:rsidRPr="07D0BD10">
        <w:rPr>
          <w:rFonts w:ascii="Garamond" w:eastAsia="MS PGothic" w:hAnsi="Garamond" w:cs="Garamond"/>
          <w:sz w:val="24"/>
          <w:szCs w:val="24"/>
        </w:rPr>
        <w:t>rational planning mod</w:t>
      </w:r>
      <w:r w:rsidR="00F22911" w:rsidRPr="07D0BD10">
        <w:rPr>
          <w:rFonts w:ascii="Garamond" w:eastAsia="MS PGothic" w:hAnsi="Garamond" w:cs="Garamond"/>
          <w:sz w:val="24"/>
          <w:szCs w:val="24"/>
        </w:rPr>
        <w:t>el emphasizing a comprehensive framework and r</w:t>
      </w:r>
      <w:r w:rsidRPr="07D0BD10">
        <w:rPr>
          <w:rFonts w:ascii="Garamond" w:eastAsia="MS PGothic" w:hAnsi="Garamond" w:cs="Garamond"/>
          <w:sz w:val="24"/>
          <w:szCs w:val="24"/>
        </w:rPr>
        <w:t xml:space="preserve">eview </w:t>
      </w:r>
      <w:r w:rsidR="00F22911" w:rsidRPr="07D0BD10">
        <w:rPr>
          <w:rFonts w:ascii="Garamond" w:eastAsia="MS PGothic" w:hAnsi="Garamond" w:cs="Garamond"/>
          <w:sz w:val="24"/>
          <w:szCs w:val="24"/>
        </w:rPr>
        <w:t xml:space="preserve">key </w:t>
      </w:r>
      <w:r w:rsidR="00140D44" w:rsidRPr="07D0BD10">
        <w:rPr>
          <w:rFonts w:ascii="Garamond" w:eastAsia="MS PGothic" w:hAnsi="Garamond" w:cs="Garamond"/>
          <w:sz w:val="24"/>
          <w:szCs w:val="24"/>
        </w:rPr>
        <w:t>components</w:t>
      </w:r>
      <w:r w:rsidR="00BC0E4E" w:rsidRPr="07D0BD10">
        <w:rPr>
          <w:rFonts w:ascii="Garamond" w:eastAsia="MS PGothic" w:hAnsi="Garamond" w:cs="Garamond"/>
          <w:sz w:val="24"/>
          <w:szCs w:val="24"/>
        </w:rPr>
        <w:t xml:space="preserve"> of that</w:t>
      </w:r>
      <w:r w:rsidR="00F22911" w:rsidRPr="07D0BD10">
        <w:rPr>
          <w:rFonts w:ascii="Garamond" w:eastAsia="MS PGothic" w:hAnsi="Garamond" w:cs="Garamond"/>
          <w:sz w:val="24"/>
          <w:szCs w:val="24"/>
        </w:rPr>
        <w:t xml:space="preserve"> model as well as</w:t>
      </w:r>
      <w:r w:rsidR="00BC0E4E" w:rsidRPr="07D0BD10">
        <w:rPr>
          <w:rFonts w:ascii="Garamond" w:eastAsia="MS PGothic" w:hAnsi="Garamond" w:cs="Garamond"/>
          <w:sz w:val="24"/>
          <w:szCs w:val="24"/>
        </w:rPr>
        <w:t xml:space="preserve"> its</w:t>
      </w:r>
      <w:r w:rsidR="00F22911" w:rsidRPr="07D0BD10">
        <w:rPr>
          <w:rFonts w:ascii="Garamond" w:eastAsia="MS PGothic" w:hAnsi="Garamond" w:cs="Garamond"/>
          <w:sz w:val="24"/>
          <w:szCs w:val="24"/>
        </w:rPr>
        <w:t xml:space="preserve"> fundamental critiques.  The </w:t>
      </w:r>
      <w:r w:rsidR="2986C078" w:rsidRPr="07D0BD10">
        <w:rPr>
          <w:rFonts w:ascii="Garamond" w:eastAsia="MS PGothic" w:hAnsi="Garamond" w:cs="Garamond"/>
          <w:sz w:val="24"/>
          <w:szCs w:val="24"/>
        </w:rPr>
        <w:t xml:space="preserve">first part of the course </w:t>
      </w:r>
      <w:r w:rsidR="00F22911" w:rsidRPr="07D0BD10">
        <w:rPr>
          <w:rFonts w:ascii="Garamond" w:eastAsia="MS PGothic" w:hAnsi="Garamond" w:cs="Garamond"/>
          <w:sz w:val="24"/>
          <w:szCs w:val="24"/>
        </w:rPr>
        <w:t xml:space="preserve">traces </w:t>
      </w:r>
      <w:r w:rsidRPr="07D0BD10">
        <w:rPr>
          <w:rFonts w:ascii="Garamond" w:eastAsia="MS PGothic" w:hAnsi="Garamond" w:cs="Garamond"/>
          <w:sz w:val="24"/>
          <w:szCs w:val="24"/>
        </w:rPr>
        <w:t xml:space="preserve">the evolution of </w:t>
      </w:r>
      <w:r w:rsidR="1652437A" w:rsidRPr="07D0BD10">
        <w:rPr>
          <w:rFonts w:ascii="Garamond" w:eastAsia="MS PGothic" w:hAnsi="Garamond" w:cs="Garamond"/>
          <w:sz w:val="24"/>
          <w:szCs w:val="24"/>
        </w:rPr>
        <w:t xml:space="preserve">other </w:t>
      </w:r>
      <w:r w:rsidRPr="07D0BD10">
        <w:rPr>
          <w:rFonts w:ascii="Garamond" w:eastAsia="MS PGothic" w:hAnsi="Garamond" w:cs="Garamond"/>
          <w:sz w:val="24"/>
          <w:szCs w:val="24"/>
        </w:rPr>
        <w:t xml:space="preserve">planning </w:t>
      </w:r>
      <w:r w:rsidR="1807ADE6" w:rsidRPr="07D0BD10">
        <w:rPr>
          <w:rFonts w:ascii="Garamond" w:eastAsia="MS PGothic" w:hAnsi="Garamond" w:cs="Garamond"/>
          <w:sz w:val="24"/>
          <w:szCs w:val="24"/>
        </w:rPr>
        <w:t>models:</w:t>
      </w:r>
      <w:r w:rsidRPr="07D0BD10">
        <w:rPr>
          <w:rFonts w:ascii="Garamond" w:eastAsia="MS PGothic" w:hAnsi="Garamond" w:cs="Garamond"/>
          <w:sz w:val="24"/>
          <w:szCs w:val="24"/>
        </w:rPr>
        <w:t xml:space="preserve">  </w:t>
      </w:r>
      <w:r w:rsidR="00F22911" w:rsidRPr="07D0BD10">
        <w:rPr>
          <w:rFonts w:ascii="Garamond" w:eastAsia="MS PGothic" w:hAnsi="Garamond" w:cs="Garamond"/>
          <w:sz w:val="24"/>
          <w:szCs w:val="24"/>
        </w:rPr>
        <w:t xml:space="preserve">the </w:t>
      </w:r>
      <w:r w:rsidRPr="07D0BD10">
        <w:rPr>
          <w:rFonts w:ascii="Garamond" w:eastAsia="MS PGothic" w:hAnsi="Garamond" w:cs="Garamond"/>
          <w:sz w:val="24"/>
          <w:szCs w:val="24"/>
        </w:rPr>
        <w:t xml:space="preserve">comprehensive </w:t>
      </w:r>
      <w:r w:rsidR="006635C2" w:rsidRPr="07D0BD10">
        <w:rPr>
          <w:rFonts w:ascii="Garamond" w:eastAsia="MS PGothic" w:hAnsi="Garamond" w:cs="Garamond"/>
          <w:sz w:val="24"/>
          <w:szCs w:val="24"/>
        </w:rPr>
        <w:t xml:space="preserve">planning </w:t>
      </w:r>
      <w:r w:rsidRPr="07D0BD10">
        <w:rPr>
          <w:rFonts w:ascii="Garamond" w:eastAsia="MS PGothic" w:hAnsi="Garamond" w:cs="Garamond"/>
          <w:sz w:val="24"/>
          <w:szCs w:val="24"/>
        </w:rPr>
        <w:t>model; the incremental perspective; the</w:t>
      </w:r>
      <w:r w:rsidR="004642C3" w:rsidRPr="07D0BD10">
        <w:rPr>
          <w:rFonts w:ascii="Garamond" w:eastAsia="MS PGothic" w:hAnsi="Garamond" w:cs="Garamond"/>
          <w:sz w:val="24"/>
          <w:szCs w:val="24"/>
        </w:rPr>
        <w:t xml:space="preserve"> advocacy approach; communicative rationality</w:t>
      </w:r>
      <w:r w:rsidR="39B0C12B" w:rsidRPr="07D0BD10">
        <w:rPr>
          <w:rFonts w:ascii="Garamond" w:eastAsia="MS PGothic" w:hAnsi="Garamond" w:cs="Garamond"/>
          <w:sz w:val="24"/>
          <w:szCs w:val="24"/>
        </w:rPr>
        <w:t>,</w:t>
      </w:r>
      <w:r w:rsidR="004642C3" w:rsidRPr="07D0BD10">
        <w:rPr>
          <w:rFonts w:ascii="Garamond" w:eastAsia="MS PGothic" w:hAnsi="Garamond" w:cs="Garamond"/>
          <w:sz w:val="24"/>
          <w:szCs w:val="24"/>
        </w:rPr>
        <w:t xml:space="preserve"> and complex</w:t>
      </w:r>
      <w:r w:rsidR="0051DFB4" w:rsidRPr="07D0BD10">
        <w:rPr>
          <w:rFonts w:ascii="Garamond" w:eastAsia="MS PGothic" w:hAnsi="Garamond" w:cs="Garamond"/>
          <w:sz w:val="24"/>
          <w:szCs w:val="24"/>
        </w:rPr>
        <w:t xml:space="preserve">ity theory. The </w:t>
      </w:r>
      <w:r w:rsidR="14295D84" w:rsidRPr="07D0BD10">
        <w:rPr>
          <w:rFonts w:ascii="Garamond" w:eastAsia="MS PGothic" w:hAnsi="Garamond" w:cs="Garamond"/>
          <w:sz w:val="24"/>
          <w:szCs w:val="24"/>
        </w:rPr>
        <w:t xml:space="preserve">second part of the </w:t>
      </w:r>
      <w:r w:rsidR="0051DFB4" w:rsidRPr="07D0BD10">
        <w:rPr>
          <w:rFonts w:ascii="Garamond" w:eastAsia="MS PGothic" w:hAnsi="Garamond" w:cs="Garamond"/>
          <w:sz w:val="24"/>
          <w:szCs w:val="24"/>
        </w:rPr>
        <w:t xml:space="preserve">course </w:t>
      </w:r>
      <w:r w:rsidR="6E03DB15" w:rsidRPr="07D0BD10">
        <w:rPr>
          <w:rFonts w:ascii="Garamond" w:eastAsia="MS PGothic" w:hAnsi="Garamond" w:cs="Garamond"/>
          <w:sz w:val="24"/>
          <w:szCs w:val="24"/>
        </w:rPr>
        <w:t xml:space="preserve">focuses on planners’ ethical positions and how the theoretical models covered in the first part of the class are used to further a </w:t>
      </w:r>
      <w:r w:rsidR="6E03DB15" w:rsidRPr="07D0BD10">
        <w:rPr>
          <w:rFonts w:ascii="Garamond" w:eastAsia="MS PGothic" w:hAnsi="Garamond" w:cs="Garamond"/>
          <w:sz w:val="24"/>
          <w:szCs w:val="24"/>
        </w:rPr>
        <w:lastRenderedPageBreak/>
        <w:t xml:space="preserve">planners’ values. </w:t>
      </w:r>
      <w:r w:rsidR="006635C2" w:rsidRPr="07D0BD10">
        <w:rPr>
          <w:rFonts w:ascii="Garamond" w:eastAsia="MS PGothic" w:hAnsi="Garamond" w:cs="Garamond"/>
          <w:sz w:val="24"/>
          <w:szCs w:val="24"/>
        </w:rPr>
        <w:t xml:space="preserve">The courses’ </w:t>
      </w:r>
      <w:r w:rsidR="00BC0E4E" w:rsidRPr="07D0BD10">
        <w:rPr>
          <w:rFonts w:ascii="Garamond" w:eastAsia="MS PGothic" w:hAnsi="Garamond" w:cs="Garamond"/>
          <w:sz w:val="24"/>
          <w:szCs w:val="24"/>
        </w:rPr>
        <w:t xml:space="preserve">main </w:t>
      </w:r>
      <w:r w:rsidR="004642C3" w:rsidRPr="07D0BD10">
        <w:rPr>
          <w:rFonts w:ascii="Garamond" w:eastAsia="MS PGothic" w:hAnsi="Garamond" w:cs="Garamond"/>
          <w:sz w:val="24"/>
          <w:szCs w:val="24"/>
        </w:rPr>
        <w:t>objective</w:t>
      </w:r>
      <w:r w:rsidR="006635C2" w:rsidRPr="07D0BD10">
        <w:rPr>
          <w:rFonts w:ascii="Garamond" w:eastAsia="MS PGothic" w:hAnsi="Garamond" w:cs="Garamond"/>
          <w:sz w:val="24"/>
          <w:szCs w:val="24"/>
        </w:rPr>
        <w:t xml:space="preserve"> is to bridge planning praxis by </w:t>
      </w:r>
      <w:r w:rsidR="43943B08" w:rsidRPr="07D0BD10">
        <w:rPr>
          <w:rFonts w:ascii="Garamond" w:eastAsia="MS PGothic" w:hAnsi="Garamond" w:cs="Garamond"/>
          <w:sz w:val="24"/>
          <w:szCs w:val="24"/>
        </w:rPr>
        <w:t>emphasizing the importance of ethics and the use of</w:t>
      </w:r>
      <w:r w:rsidR="004642C3" w:rsidRPr="07D0BD10">
        <w:rPr>
          <w:rFonts w:ascii="Garamond" w:eastAsia="MS PGothic" w:hAnsi="Garamond" w:cs="Garamond"/>
          <w:sz w:val="24"/>
          <w:szCs w:val="24"/>
        </w:rPr>
        <w:t xml:space="preserve"> planning </w:t>
      </w:r>
      <w:r w:rsidR="7F39513D" w:rsidRPr="07D0BD10">
        <w:rPr>
          <w:rFonts w:ascii="Garamond" w:eastAsia="MS PGothic" w:hAnsi="Garamond" w:cs="Garamond"/>
          <w:sz w:val="24"/>
          <w:szCs w:val="24"/>
        </w:rPr>
        <w:t>models</w:t>
      </w:r>
      <w:r w:rsidR="004642C3" w:rsidRPr="07D0BD10">
        <w:rPr>
          <w:rFonts w:ascii="Garamond" w:eastAsia="MS PGothic" w:hAnsi="Garamond" w:cs="Garamond"/>
          <w:sz w:val="24"/>
          <w:szCs w:val="24"/>
        </w:rPr>
        <w:t xml:space="preserve"> for </w:t>
      </w:r>
      <w:r w:rsidR="00BC0E4E" w:rsidRPr="07D0BD10">
        <w:rPr>
          <w:rFonts w:ascii="Garamond" w:eastAsia="MS PGothic" w:hAnsi="Garamond" w:cs="Garamond"/>
          <w:sz w:val="24"/>
          <w:szCs w:val="24"/>
        </w:rPr>
        <w:t xml:space="preserve">future </w:t>
      </w:r>
      <w:r w:rsidR="004642C3" w:rsidRPr="07D0BD10">
        <w:rPr>
          <w:rFonts w:ascii="Garamond" w:eastAsia="MS PGothic" w:hAnsi="Garamond" w:cs="Garamond"/>
          <w:sz w:val="24"/>
          <w:szCs w:val="24"/>
        </w:rPr>
        <w:t xml:space="preserve">planning practitioners.  </w:t>
      </w:r>
    </w:p>
    <w:p w14:paraId="09CF8A85" w14:textId="77777777" w:rsidR="00873535" w:rsidRPr="00873535" w:rsidRDefault="00873535" w:rsidP="00482113">
      <w:pPr>
        <w:widowControl w:val="0"/>
        <w:autoSpaceDE w:val="0"/>
        <w:autoSpaceDN w:val="0"/>
        <w:adjustRightInd w:val="0"/>
        <w:spacing w:after="0" w:line="240" w:lineRule="auto"/>
        <w:rPr>
          <w:rFonts w:ascii="Garamond" w:eastAsia="MS PGothic" w:hAnsi="Garamond" w:cs="Garamond"/>
          <w:bCs/>
          <w:sz w:val="24"/>
          <w:szCs w:val="24"/>
        </w:rPr>
      </w:pPr>
    </w:p>
    <w:p w14:paraId="7A01D1A7" w14:textId="77777777" w:rsidR="00482113" w:rsidRPr="008E1E98" w:rsidRDefault="00482113" w:rsidP="00482113">
      <w:pPr>
        <w:widowControl w:val="0"/>
        <w:autoSpaceDE w:val="0"/>
        <w:autoSpaceDN w:val="0"/>
        <w:adjustRightInd w:val="0"/>
        <w:spacing w:after="0" w:line="240" w:lineRule="auto"/>
        <w:rPr>
          <w:rFonts w:ascii="Garamond" w:eastAsia="MS PGothic" w:hAnsi="Garamond" w:cs="Garamond"/>
          <w:b/>
          <w:bCs/>
          <w:sz w:val="24"/>
          <w:szCs w:val="24"/>
          <w:u w:val="single"/>
        </w:rPr>
      </w:pPr>
      <w:r w:rsidRPr="008E1E98">
        <w:rPr>
          <w:rFonts w:ascii="Garamond" w:eastAsia="MS PGothic" w:hAnsi="Garamond" w:cs="Garamond"/>
          <w:b/>
          <w:bCs/>
          <w:sz w:val="24"/>
          <w:szCs w:val="24"/>
          <w:u w:val="single"/>
        </w:rPr>
        <w:t>Objective</w:t>
      </w:r>
      <w:r w:rsidR="0037034A" w:rsidRPr="008E1E98">
        <w:rPr>
          <w:rFonts w:ascii="Garamond" w:eastAsia="MS PGothic" w:hAnsi="Garamond" w:cs="Garamond"/>
          <w:b/>
          <w:bCs/>
          <w:sz w:val="24"/>
          <w:szCs w:val="24"/>
          <w:u w:val="single"/>
        </w:rPr>
        <w:t>s</w:t>
      </w:r>
    </w:p>
    <w:p w14:paraId="32D4DC7E" w14:textId="77777777" w:rsidR="004642C3" w:rsidRDefault="004642C3" w:rsidP="00482113">
      <w:pPr>
        <w:widowControl w:val="0"/>
        <w:autoSpaceDE w:val="0"/>
        <w:autoSpaceDN w:val="0"/>
        <w:adjustRightInd w:val="0"/>
        <w:spacing w:after="0" w:line="240" w:lineRule="auto"/>
        <w:rPr>
          <w:rFonts w:ascii="Garamond" w:eastAsia="MS PGothic" w:hAnsi="Garamond" w:cs="Garamond"/>
          <w:b/>
          <w:bCs/>
          <w:sz w:val="24"/>
          <w:szCs w:val="24"/>
        </w:rPr>
      </w:pPr>
    </w:p>
    <w:p w14:paraId="2B1BAC1C" w14:textId="7FBFAAB0" w:rsidR="0030488D" w:rsidRPr="00A27893" w:rsidRDefault="00F22911"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Exposure</w:t>
      </w:r>
      <w:r w:rsidR="004642C3" w:rsidRPr="07D0BD10">
        <w:rPr>
          <w:rFonts w:ascii="Garamond" w:eastAsia="MS PGothic" w:hAnsi="Garamond" w:cs="Garamond"/>
          <w:sz w:val="24"/>
          <w:szCs w:val="24"/>
        </w:rPr>
        <w:t xml:space="preserve"> </w:t>
      </w:r>
      <w:r w:rsidRPr="07D0BD10">
        <w:rPr>
          <w:rFonts w:ascii="Garamond" w:eastAsia="MS PGothic" w:hAnsi="Garamond" w:cs="Garamond"/>
          <w:sz w:val="24"/>
          <w:szCs w:val="24"/>
        </w:rPr>
        <w:t xml:space="preserve">to </w:t>
      </w:r>
      <w:r w:rsidR="004642C3" w:rsidRPr="07D0BD10">
        <w:rPr>
          <w:rFonts w:ascii="Garamond" w:eastAsia="MS PGothic" w:hAnsi="Garamond" w:cs="Garamond"/>
          <w:sz w:val="24"/>
          <w:szCs w:val="24"/>
        </w:rPr>
        <w:t>key theo</w:t>
      </w:r>
      <w:r w:rsidR="0030488D" w:rsidRPr="07D0BD10">
        <w:rPr>
          <w:rFonts w:ascii="Garamond" w:eastAsia="MS PGothic" w:hAnsi="Garamond" w:cs="Garamond"/>
          <w:sz w:val="24"/>
          <w:szCs w:val="24"/>
        </w:rPr>
        <w:t>rie</w:t>
      </w:r>
      <w:r w:rsidRPr="07D0BD10">
        <w:rPr>
          <w:rFonts w:ascii="Garamond" w:eastAsia="MS PGothic" w:hAnsi="Garamond" w:cs="Garamond"/>
          <w:sz w:val="24"/>
          <w:szCs w:val="24"/>
        </w:rPr>
        <w:t xml:space="preserve">s </w:t>
      </w:r>
      <w:r w:rsidR="2A55E195" w:rsidRPr="07D0BD10">
        <w:rPr>
          <w:rFonts w:ascii="Garamond" w:eastAsia="MS PGothic" w:hAnsi="Garamond" w:cs="Garamond"/>
          <w:sz w:val="24"/>
          <w:szCs w:val="24"/>
        </w:rPr>
        <w:t xml:space="preserve">and ethical positions </w:t>
      </w:r>
      <w:r w:rsidRPr="07D0BD10">
        <w:rPr>
          <w:rFonts w:ascii="Garamond" w:eastAsia="MS PGothic" w:hAnsi="Garamond" w:cs="Garamond"/>
          <w:sz w:val="24"/>
          <w:szCs w:val="24"/>
        </w:rPr>
        <w:t xml:space="preserve">shaping the field of </w:t>
      </w:r>
      <w:r w:rsidR="0BD373C5" w:rsidRPr="07D0BD10">
        <w:rPr>
          <w:rFonts w:ascii="Garamond" w:eastAsia="MS PGothic" w:hAnsi="Garamond" w:cs="Garamond"/>
          <w:sz w:val="24"/>
          <w:szCs w:val="24"/>
        </w:rPr>
        <w:t>planning.</w:t>
      </w:r>
    </w:p>
    <w:p w14:paraId="2D5E3C51" w14:textId="459EDDD0" w:rsidR="00F22911" w:rsidRDefault="758D398F"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Understand how </w:t>
      </w:r>
      <w:r w:rsidR="6251A202" w:rsidRPr="07D0BD10">
        <w:rPr>
          <w:rFonts w:ascii="Garamond" w:eastAsia="MS PGothic" w:hAnsi="Garamond" w:cs="Garamond"/>
          <w:sz w:val="24"/>
          <w:szCs w:val="24"/>
        </w:rPr>
        <w:t xml:space="preserve">planning models are used to advocate a planners’ </w:t>
      </w:r>
      <w:r w:rsidRPr="07D0BD10">
        <w:rPr>
          <w:rFonts w:ascii="Garamond" w:eastAsia="MS PGothic" w:hAnsi="Garamond" w:cs="Garamond"/>
          <w:sz w:val="24"/>
          <w:szCs w:val="24"/>
        </w:rPr>
        <w:t xml:space="preserve">ethical </w:t>
      </w:r>
      <w:r w:rsidR="715F52E5" w:rsidRPr="07D0BD10">
        <w:rPr>
          <w:rFonts w:ascii="Garamond" w:eastAsia="MS PGothic" w:hAnsi="Garamond" w:cs="Garamond"/>
          <w:sz w:val="24"/>
          <w:szCs w:val="24"/>
        </w:rPr>
        <w:t>position.</w:t>
      </w:r>
    </w:p>
    <w:p w14:paraId="5FA67BF2" w14:textId="445C1833" w:rsidR="00F22911" w:rsidRDefault="0030488D"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Identify the evolution and</w:t>
      </w:r>
      <w:r w:rsidR="00F22911" w:rsidRPr="07D0BD10">
        <w:rPr>
          <w:rFonts w:ascii="Garamond" w:eastAsia="MS PGothic" w:hAnsi="Garamond" w:cs="Garamond"/>
          <w:sz w:val="24"/>
          <w:szCs w:val="24"/>
        </w:rPr>
        <w:t xml:space="preserve"> debates within planning </w:t>
      </w:r>
      <w:r w:rsidR="4354F626" w:rsidRPr="07D0BD10">
        <w:rPr>
          <w:rFonts w:ascii="Garamond" w:eastAsia="MS PGothic" w:hAnsi="Garamond" w:cs="Garamond"/>
          <w:sz w:val="24"/>
          <w:szCs w:val="24"/>
        </w:rPr>
        <w:t>theory.</w:t>
      </w:r>
    </w:p>
    <w:p w14:paraId="10EDE196" w14:textId="2BCFFEC9" w:rsidR="00F22911" w:rsidRPr="00F22911" w:rsidRDefault="00F22911"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Familiarize </w:t>
      </w:r>
      <w:r w:rsidR="005F7B31" w:rsidRPr="07D0BD10">
        <w:rPr>
          <w:rFonts w:ascii="Garamond" w:eastAsia="MS PGothic" w:hAnsi="Garamond" w:cs="Garamond"/>
          <w:sz w:val="24"/>
          <w:szCs w:val="24"/>
        </w:rPr>
        <w:t>students</w:t>
      </w:r>
      <w:r w:rsidRPr="07D0BD10">
        <w:rPr>
          <w:rFonts w:ascii="Garamond" w:eastAsia="MS PGothic" w:hAnsi="Garamond" w:cs="Garamond"/>
          <w:sz w:val="24"/>
          <w:szCs w:val="24"/>
        </w:rPr>
        <w:t xml:space="preserve"> with competing theoretical dialogues in planning </w:t>
      </w:r>
      <w:r w:rsidR="411EA178" w:rsidRPr="07D0BD10">
        <w:rPr>
          <w:rFonts w:ascii="Garamond" w:eastAsia="MS PGothic" w:hAnsi="Garamond" w:cs="Garamond"/>
          <w:sz w:val="24"/>
          <w:szCs w:val="24"/>
        </w:rPr>
        <w:t>scholarship.</w:t>
      </w:r>
    </w:p>
    <w:p w14:paraId="10F3F5D6" w14:textId="236B9678" w:rsidR="0030488D" w:rsidRPr="00A27893" w:rsidRDefault="0030488D"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Critique each </w:t>
      </w:r>
      <w:r w:rsidR="3DD1AD68" w:rsidRPr="07D0BD10">
        <w:rPr>
          <w:rFonts w:ascii="Garamond" w:eastAsia="MS PGothic" w:hAnsi="Garamond" w:cs="Garamond"/>
          <w:sz w:val="24"/>
          <w:szCs w:val="24"/>
        </w:rPr>
        <w:t>planning model</w:t>
      </w:r>
      <w:r w:rsidRPr="07D0BD10">
        <w:rPr>
          <w:rFonts w:ascii="Garamond" w:eastAsia="MS PGothic" w:hAnsi="Garamond" w:cs="Garamond"/>
          <w:sz w:val="24"/>
          <w:szCs w:val="24"/>
        </w:rPr>
        <w:t xml:space="preserve"> and understand both its’ strengths</w:t>
      </w:r>
      <w:r w:rsidR="00F22911" w:rsidRPr="07D0BD10">
        <w:rPr>
          <w:rFonts w:ascii="Garamond" w:eastAsia="MS PGothic" w:hAnsi="Garamond" w:cs="Garamond"/>
          <w:sz w:val="24"/>
          <w:szCs w:val="24"/>
        </w:rPr>
        <w:t xml:space="preserve"> and </w:t>
      </w:r>
      <w:r w:rsidR="35F130CE" w:rsidRPr="07D0BD10">
        <w:rPr>
          <w:rFonts w:ascii="Garamond" w:eastAsia="MS PGothic" w:hAnsi="Garamond" w:cs="Garamond"/>
          <w:sz w:val="24"/>
          <w:szCs w:val="24"/>
        </w:rPr>
        <w:t>shortcomings.</w:t>
      </w:r>
    </w:p>
    <w:p w14:paraId="2EA8B34E" w14:textId="29FD735C" w:rsidR="0030488D" w:rsidRPr="00A27893" w:rsidRDefault="00BC0E4E"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Develop </w:t>
      </w:r>
      <w:r w:rsidR="00F22911" w:rsidRPr="07D0BD10">
        <w:rPr>
          <w:rFonts w:ascii="Garamond" w:eastAsia="MS PGothic" w:hAnsi="Garamond" w:cs="Garamond"/>
          <w:sz w:val="24"/>
          <w:szCs w:val="24"/>
        </w:rPr>
        <w:t xml:space="preserve">students’ </w:t>
      </w:r>
      <w:r w:rsidR="4404AE53" w:rsidRPr="07D0BD10">
        <w:rPr>
          <w:rFonts w:ascii="Garamond" w:eastAsia="MS PGothic" w:hAnsi="Garamond" w:cs="Garamond"/>
          <w:sz w:val="24"/>
          <w:szCs w:val="24"/>
        </w:rPr>
        <w:t>understanding of</w:t>
      </w:r>
      <w:r w:rsidR="32388934" w:rsidRPr="07D0BD10">
        <w:rPr>
          <w:rFonts w:ascii="Garamond" w:eastAsia="MS PGothic" w:hAnsi="Garamond" w:cs="Garamond"/>
          <w:sz w:val="24"/>
          <w:szCs w:val="24"/>
        </w:rPr>
        <w:t xml:space="preserve"> the American Planning Association</w:t>
      </w:r>
      <w:r w:rsidR="4404AE53" w:rsidRPr="07D0BD10">
        <w:rPr>
          <w:rFonts w:ascii="Garamond" w:eastAsia="MS PGothic" w:hAnsi="Garamond" w:cs="Garamond"/>
          <w:sz w:val="24"/>
          <w:szCs w:val="24"/>
        </w:rPr>
        <w:t xml:space="preserve"> ethical principle</w:t>
      </w:r>
      <w:r w:rsidR="60ADC7A5" w:rsidRPr="07D0BD10">
        <w:rPr>
          <w:rFonts w:ascii="Garamond" w:eastAsia="MS PGothic" w:hAnsi="Garamond" w:cs="Garamond"/>
          <w:sz w:val="24"/>
          <w:szCs w:val="24"/>
        </w:rPr>
        <w:t>s.</w:t>
      </w:r>
    </w:p>
    <w:p w14:paraId="7A2ACB03" w14:textId="54B78FFF" w:rsidR="0030488D" w:rsidRPr="00A27893" w:rsidRDefault="663CB16E"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Improve students’ </w:t>
      </w:r>
      <w:r w:rsidR="0030488D" w:rsidRPr="07D0BD10">
        <w:rPr>
          <w:rFonts w:ascii="Garamond" w:eastAsia="MS PGothic" w:hAnsi="Garamond" w:cs="Garamond"/>
          <w:sz w:val="24"/>
          <w:szCs w:val="24"/>
        </w:rPr>
        <w:t xml:space="preserve">ability </w:t>
      </w:r>
      <w:r w:rsidR="1FDBA4F0" w:rsidRPr="07D0BD10">
        <w:rPr>
          <w:rFonts w:ascii="Garamond" w:eastAsia="MS PGothic" w:hAnsi="Garamond" w:cs="Garamond"/>
          <w:sz w:val="24"/>
          <w:szCs w:val="24"/>
        </w:rPr>
        <w:t>engage a</w:t>
      </w:r>
      <w:r w:rsidR="00F22911" w:rsidRPr="07D0BD10">
        <w:rPr>
          <w:rFonts w:ascii="Garamond" w:eastAsia="MS PGothic" w:hAnsi="Garamond" w:cs="Garamond"/>
          <w:sz w:val="24"/>
          <w:szCs w:val="24"/>
        </w:rPr>
        <w:t xml:space="preserve"> planning </w:t>
      </w:r>
      <w:r w:rsidR="74459B07" w:rsidRPr="07D0BD10">
        <w:rPr>
          <w:rFonts w:ascii="Garamond" w:eastAsia="MS PGothic" w:hAnsi="Garamond" w:cs="Garamond"/>
          <w:sz w:val="24"/>
          <w:szCs w:val="24"/>
        </w:rPr>
        <w:t>model</w:t>
      </w:r>
      <w:r w:rsidR="00F22911" w:rsidRPr="07D0BD10">
        <w:rPr>
          <w:rFonts w:ascii="Garamond" w:eastAsia="MS PGothic" w:hAnsi="Garamond" w:cs="Garamond"/>
          <w:sz w:val="24"/>
          <w:szCs w:val="24"/>
        </w:rPr>
        <w:t xml:space="preserve"> and</w:t>
      </w:r>
      <w:r w:rsidR="0030488D" w:rsidRPr="07D0BD10">
        <w:rPr>
          <w:rFonts w:ascii="Garamond" w:eastAsia="MS PGothic" w:hAnsi="Garamond" w:cs="Garamond"/>
          <w:sz w:val="24"/>
          <w:szCs w:val="24"/>
        </w:rPr>
        <w:t xml:space="preserve"> i</w:t>
      </w:r>
      <w:r w:rsidR="00BC0E4E" w:rsidRPr="07D0BD10">
        <w:rPr>
          <w:rFonts w:ascii="Garamond" w:eastAsia="MS PGothic" w:hAnsi="Garamond" w:cs="Garamond"/>
          <w:sz w:val="24"/>
          <w:szCs w:val="24"/>
        </w:rPr>
        <w:t>dentify analytical approaches to</w:t>
      </w:r>
      <w:r w:rsidR="0030488D" w:rsidRPr="07D0BD10">
        <w:rPr>
          <w:rFonts w:ascii="Garamond" w:eastAsia="MS PGothic" w:hAnsi="Garamond" w:cs="Garamond"/>
          <w:sz w:val="24"/>
          <w:szCs w:val="24"/>
        </w:rPr>
        <w:t xml:space="preserve"> solving </w:t>
      </w:r>
      <w:r w:rsidR="4A838338" w:rsidRPr="07D0BD10">
        <w:rPr>
          <w:rFonts w:ascii="Garamond" w:eastAsia="MS PGothic" w:hAnsi="Garamond" w:cs="Garamond"/>
          <w:sz w:val="24"/>
          <w:szCs w:val="24"/>
        </w:rPr>
        <w:t>wicked problems.</w:t>
      </w:r>
    </w:p>
    <w:p w14:paraId="56BB1BBD" w14:textId="5262DF64" w:rsidR="00F22911" w:rsidRDefault="0030488D"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Understand how various planning </w:t>
      </w:r>
      <w:r w:rsidR="0CCDABB3" w:rsidRPr="07D0BD10">
        <w:rPr>
          <w:rFonts w:ascii="Garamond" w:eastAsia="MS PGothic" w:hAnsi="Garamond" w:cs="Garamond"/>
          <w:sz w:val="24"/>
          <w:szCs w:val="24"/>
        </w:rPr>
        <w:t>models</w:t>
      </w:r>
      <w:r w:rsidR="00F22911" w:rsidRPr="07D0BD10">
        <w:rPr>
          <w:rFonts w:ascii="Garamond" w:eastAsia="MS PGothic" w:hAnsi="Garamond" w:cs="Garamond"/>
          <w:sz w:val="24"/>
          <w:szCs w:val="24"/>
        </w:rPr>
        <w:t xml:space="preserve"> shape a planners</w:t>
      </w:r>
      <w:r w:rsidR="00BC0E4E" w:rsidRPr="07D0BD10">
        <w:rPr>
          <w:rFonts w:ascii="Garamond" w:eastAsia="MS PGothic" w:hAnsi="Garamond" w:cs="Garamond"/>
          <w:sz w:val="24"/>
          <w:szCs w:val="24"/>
        </w:rPr>
        <w:t>’</w:t>
      </w:r>
      <w:r w:rsidR="00F22911" w:rsidRPr="07D0BD10">
        <w:rPr>
          <w:rFonts w:ascii="Garamond" w:eastAsia="MS PGothic" w:hAnsi="Garamond" w:cs="Garamond"/>
          <w:sz w:val="24"/>
          <w:szCs w:val="24"/>
        </w:rPr>
        <w:t xml:space="preserve"> </w:t>
      </w:r>
      <w:r w:rsidR="1F91CD78" w:rsidRPr="07D0BD10">
        <w:rPr>
          <w:rFonts w:ascii="Garamond" w:eastAsia="MS PGothic" w:hAnsi="Garamond" w:cs="Garamond"/>
          <w:sz w:val="24"/>
          <w:szCs w:val="24"/>
        </w:rPr>
        <w:t>practice.</w:t>
      </w:r>
    </w:p>
    <w:p w14:paraId="6323FFFE" w14:textId="2D987869" w:rsidR="00E905ED" w:rsidRDefault="00F22911"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Help </w:t>
      </w:r>
      <w:r w:rsidR="005F7B31" w:rsidRPr="07D0BD10">
        <w:rPr>
          <w:rFonts w:ascii="Garamond" w:eastAsia="MS PGothic" w:hAnsi="Garamond" w:cs="Garamond"/>
          <w:sz w:val="24"/>
          <w:szCs w:val="24"/>
        </w:rPr>
        <w:t>students</w:t>
      </w:r>
      <w:r w:rsidRPr="07D0BD10">
        <w:rPr>
          <w:rFonts w:ascii="Garamond" w:eastAsia="MS PGothic" w:hAnsi="Garamond" w:cs="Garamond"/>
          <w:sz w:val="24"/>
          <w:szCs w:val="24"/>
        </w:rPr>
        <w:t xml:space="preserve"> develop their own </w:t>
      </w:r>
      <w:r w:rsidR="551730AA" w:rsidRPr="07D0BD10">
        <w:rPr>
          <w:rFonts w:ascii="Garamond" w:eastAsia="MS PGothic" w:hAnsi="Garamond" w:cs="Garamond"/>
          <w:sz w:val="24"/>
          <w:szCs w:val="24"/>
        </w:rPr>
        <w:t>ethical</w:t>
      </w:r>
      <w:r w:rsidRPr="07D0BD10">
        <w:rPr>
          <w:rFonts w:ascii="Garamond" w:eastAsia="MS PGothic" w:hAnsi="Garamond" w:cs="Garamond"/>
          <w:sz w:val="24"/>
          <w:szCs w:val="24"/>
        </w:rPr>
        <w:t xml:space="preserve"> stance to planning </w:t>
      </w:r>
      <w:r w:rsidR="2676B99E" w:rsidRPr="07D0BD10">
        <w:rPr>
          <w:rFonts w:ascii="Garamond" w:eastAsia="MS PGothic" w:hAnsi="Garamond" w:cs="Garamond"/>
          <w:sz w:val="24"/>
          <w:szCs w:val="24"/>
        </w:rPr>
        <w:t>issues.</w:t>
      </w:r>
      <w:r w:rsidRPr="07D0BD10">
        <w:rPr>
          <w:rFonts w:ascii="Garamond" w:eastAsia="MS PGothic" w:hAnsi="Garamond" w:cs="Garamond"/>
          <w:sz w:val="24"/>
          <w:szCs w:val="24"/>
        </w:rPr>
        <w:t xml:space="preserve"> </w:t>
      </w:r>
    </w:p>
    <w:p w14:paraId="26BF1C2F" w14:textId="3E76EB37" w:rsidR="004E476A" w:rsidRDefault="00E905ED"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Encourage students to ask critical questions relevant to planning </w:t>
      </w:r>
      <w:r w:rsidR="0B5147AC" w:rsidRPr="07D0BD10">
        <w:rPr>
          <w:rFonts w:ascii="Garamond" w:eastAsia="MS PGothic" w:hAnsi="Garamond" w:cs="Garamond"/>
          <w:sz w:val="24"/>
          <w:szCs w:val="24"/>
        </w:rPr>
        <w:t>ethics.</w:t>
      </w:r>
      <w:r w:rsidRPr="07D0BD10">
        <w:rPr>
          <w:rFonts w:ascii="Garamond" w:eastAsia="MS PGothic" w:hAnsi="Garamond" w:cs="Garamond"/>
          <w:sz w:val="24"/>
          <w:szCs w:val="24"/>
        </w:rPr>
        <w:t xml:space="preserve"> </w:t>
      </w:r>
    </w:p>
    <w:p w14:paraId="7720A769" w14:textId="2365C8CD" w:rsidR="00F22911" w:rsidRPr="00A27893" w:rsidRDefault="004E476A"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Explore </w:t>
      </w:r>
      <w:r w:rsidR="5674E889" w:rsidRPr="07D0BD10">
        <w:rPr>
          <w:rFonts w:ascii="Garamond" w:eastAsia="MS PGothic" w:hAnsi="Garamond" w:cs="Garamond"/>
          <w:sz w:val="24"/>
          <w:szCs w:val="24"/>
        </w:rPr>
        <w:t>planning's</w:t>
      </w:r>
      <w:r w:rsidR="01BE7B37" w:rsidRPr="07D0BD10">
        <w:rPr>
          <w:rFonts w:ascii="Garamond" w:eastAsia="MS PGothic" w:hAnsi="Garamond" w:cs="Garamond"/>
          <w:sz w:val="24"/>
          <w:szCs w:val="24"/>
        </w:rPr>
        <w:t>’</w:t>
      </w:r>
      <w:r w:rsidRPr="07D0BD10">
        <w:rPr>
          <w:rFonts w:ascii="Garamond" w:eastAsia="MS PGothic" w:hAnsi="Garamond" w:cs="Garamond"/>
          <w:sz w:val="24"/>
          <w:szCs w:val="24"/>
        </w:rPr>
        <w:t xml:space="preserve"> ethical responsibility to social justice</w:t>
      </w:r>
      <w:r w:rsidR="15E23897" w:rsidRPr="07D0BD10">
        <w:rPr>
          <w:rFonts w:ascii="Garamond" w:eastAsia="MS PGothic" w:hAnsi="Garamond" w:cs="Garamond"/>
          <w:sz w:val="24"/>
          <w:szCs w:val="24"/>
        </w:rPr>
        <w:t xml:space="preserve"> and equity</w:t>
      </w:r>
      <w:r w:rsidRPr="07D0BD10">
        <w:rPr>
          <w:rFonts w:ascii="Garamond" w:eastAsia="MS PGothic" w:hAnsi="Garamond" w:cs="Garamond"/>
          <w:sz w:val="24"/>
          <w:szCs w:val="24"/>
        </w:rPr>
        <w:t xml:space="preserve">; </w:t>
      </w:r>
      <w:r w:rsidR="00F22911" w:rsidRPr="07D0BD10">
        <w:rPr>
          <w:rFonts w:ascii="Garamond" w:eastAsia="MS PGothic" w:hAnsi="Garamond" w:cs="Garamond"/>
          <w:sz w:val="24"/>
          <w:szCs w:val="24"/>
        </w:rPr>
        <w:t>and</w:t>
      </w:r>
    </w:p>
    <w:p w14:paraId="3AC355D0" w14:textId="39BA8FEE" w:rsidR="005A4756" w:rsidRPr="00682102" w:rsidRDefault="006635C2" w:rsidP="07D0BD10">
      <w:pPr>
        <w:pStyle w:val="ListParagraph"/>
        <w:widowControl w:val="0"/>
        <w:numPr>
          <w:ilvl w:val="0"/>
          <w:numId w:val="1"/>
        </w:numPr>
        <w:autoSpaceDE w:val="0"/>
        <w:autoSpaceDN w:val="0"/>
        <w:adjustRightInd w:val="0"/>
        <w:spacing w:after="0" w:line="240" w:lineRule="auto"/>
        <w:rPr>
          <w:rFonts w:ascii="Garamond" w:eastAsia="Garamond" w:hAnsi="Garamond" w:cs="Garamond"/>
          <w:sz w:val="24"/>
          <w:szCs w:val="24"/>
        </w:rPr>
      </w:pPr>
      <w:r w:rsidRPr="07D0BD10">
        <w:rPr>
          <w:rFonts w:ascii="Garamond" w:eastAsia="MS PGothic" w:hAnsi="Garamond" w:cs="Garamond"/>
          <w:sz w:val="24"/>
          <w:szCs w:val="24"/>
        </w:rPr>
        <w:t xml:space="preserve">Make </w:t>
      </w:r>
      <w:r w:rsidR="6F547F8A" w:rsidRPr="07D0BD10">
        <w:rPr>
          <w:rFonts w:ascii="Garamond" w:eastAsia="MS PGothic" w:hAnsi="Garamond" w:cs="Garamond"/>
          <w:sz w:val="24"/>
          <w:szCs w:val="24"/>
        </w:rPr>
        <w:t xml:space="preserve">competing </w:t>
      </w:r>
      <w:r w:rsidRPr="07D0BD10">
        <w:rPr>
          <w:rFonts w:ascii="Garamond" w:eastAsia="MS PGothic" w:hAnsi="Garamond" w:cs="Garamond"/>
          <w:sz w:val="24"/>
          <w:szCs w:val="24"/>
        </w:rPr>
        <w:t xml:space="preserve">planning </w:t>
      </w:r>
      <w:r w:rsidR="4B1EF383" w:rsidRPr="07D0BD10">
        <w:rPr>
          <w:rFonts w:ascii="Garamond" w:eastAsia="MS PGothic" w:hAnsi="Garamond" w:cs="Garamond"/>
          <w:sz w:val="24"/>
          <w:szCs w:val="24"/>
        </w:rPr>
        <w:t>models</w:t>
      </w:r>
      <w:r w:rsidRPr="07D0BD10">
        <w:rPr>
          <w:rFonts w:ascii="Garamond" w:eastAsia="MS PGothic" w:hAnsi="Garamond" w:cs="Garamond"/>
          <w:sz w:val="24"/>
          <w:szCs w:val="24"/>
        </w:rPr>
        <w:t xml:space="preserve"> useful to students who will be future planning practitioners.</w:t>
      </w:r>
    </w:p>
    <w:p w14:paraId="72BFF157" w14:textId="77777777" w:rsidR="00DF6ADD" w:rsidRDefault="00DF6ADD" w:rsidP="0037034A">
      <w:pPr>
        <w:widowControl w:val="0"/>
        <w:autoSpaceDE w:val="0"/>
        <w:autoSpaceDN w:val="0"/>
        <w:adjustRightInd w:val="0"/>
        <w:spacing w:after="0" w:line="240" w:lineRule="auto"/>
        <w:rPr>
          <w:rFonts w:ascii="Garamond" w:eastAsia="MS PGothic" w:hAnsi="Garamond" w:cs="Garamond"/>
          <w:bCs/>
          <w:sz w:val="24"/>
          <w:szCs w:val="24"/>
        </w:rPr>
      </w:pPr>
    </w:p>
    <w:p w14:paraId="6CFD9DE6" w14:textId="032430B1" w:rsidR="00422BEF" w:rsidRDefault="62E1448A" w:rsidP="3462EE3A">
      <w:pPr>
        <w:widowControl w:val="0"/>
        <w:autoSpaceDE w:val="0"/>
        <w:autoSpaceDN w:val="0"/>
        <w:adjustRightInd w:val="0"/>
        <w:spacing w:after="0" w:line="240" w:lineRule="auto"/>
        <w:rPr>
          <w:rFonts w:ascii="Garamond" w:eastAsia="MS PGothic" w:hAnsi="Garamond" w:cs="Garamond"/>
          <w:b/>
          <w:bCs/>
          <w:sz w:val="24"/>
          <w:szCs w:val="24"/>
          <w:u w:val="single"/>
        </w:rPr>
      </w:pPr>
      <w:r w:rsidRPr="3462EE3A">
        <w:rPr>
          <w:rFonts w:ascii="Garamond" w:eastAsia="MS PGothic" w:hAnsi="Garamond" w:cs="Garamond"/>
          <w:b/>
          <w:bCs/>
          <w:sz w:val="24"/>
          <w:szCs w:val="24"/>
          <w:u w:val="single"/>
        </w:rPr>
        <w:t>The Planning Accreditation Board (PAB) Criteria</w:t>
      </w:r>
    </w:p>
    <w:p w14:paraId="07A6434B" w14:textId="363D3745" w:rsidR="00422BEF" w:rsidRDefault="00422BEF" w:rsidP="3462EE3A">
      <w:pPr>
        <w:widowControl w:val="0"/>
        <w:autoSpaceDE w:val="0"/>
        <w:autoSpaceDN w:val="0"/>
        <w:adjustRightInd w:val="0"/>
        <w:spacing w:after="0" w:line="240" w:lineRule="auto"/>
        <w:rPr>
          <w:rFonts w:ascii="Garamond" w:eastAsia="MS PGothic" w:hAnsi="Garamond" w:cs="Garamond"/>
          <w:sz w:val="24"/>
          <w:szCs w:val="24"/>
        </w:rPr>
      </w:pPr>
    </w:p>
    <w:p w14:paraId="3878B3A0" w14:textId="335742FF" w:rsidR="00422BEF" w:rsidRDefault="62E1448A" w:rsidP="3462EE3A">
      <w:pPr>
        <w:widowControl w:val="0"/>
        <w:autoSpaceDE w:val="0"/>
        <w:autoSpaceDN w:val="0"/>
        <w:adjustRightInd w:val="0"/>
        <w:spacing w:after="0" w:line="240" w:lineRule="auto"/>
        <w:rPr>
          <w:rFonts w:ascii="Garamond" w:eastAsia="MS PGothic" w:hAnsi="Garamond" w:cs="Garamond"/>
          <w:sz w:val="24"/>
          <w:szCs w:val="24"/>
        </w:rPr>
      </w:pPr>
      <w:r w:rsidRPr="3462EE3A">
        <w:rPr>
          <w:rFonts w:ascii="Garamond" w:eastAsia="MS PGothic" w:hAnsi="Garamond" w:cs="Garamond"/>
          <w:sz w:val="24"/>
          <w:szCs w:val="24"/>
        </w:rPr>
        <w:t xml:space="preserve">PAB approves curriculum criteria for the School of PPPM Community and Regional Planning Master’s Degree program. This course focuses on general planning knowledge and </w:t>
      </w:r>
      <w:r w:rsidR="189BE4B3" w:rsidRPr="3462EE3A">
        <w:rPr>
          <w:rFonts w:ascii="Garamond" w:eastAsia="MS PGothic" w:hAnsi="Garamond" w:cs="Garamond"/>
          <w:sz w:val="24"/>
          <w:szCs w:val="24"/>
        </w:rPr>
        <w:t>v</w:t>
      </w:r>
      <w:r w:rsidR="1207E436" w:rsidRPr="3462EE3A">
        <w:rPr>
          <w:rFonts w:ascii="Garamond" w:eastAsia="MS PGothic" w:hAnsi="Garamond" w:cs="Garamond"/>
          <w:sz w:val="24"/>
          <w:szCs w:val="24"/>
        </w:rPr>
        <w:t xml:space="preserve">alues and </w:t>
      </w:r>
      <w:r w:rsidR="5FB51604" w:rsidRPr="3462EE3A">
        <w:rPr>
          <w:rFonts w:ascii="Garamond" w:eastAsia="MS PGothic" w:hAnsi="Garamond" w:cs="Garamond"/>
          <w:sz w:val="24"/>
          <w:szCs w:val="24"/>
        </w:rPr>
        <w:t>e</w:t>
      </w:r>
      <w:r w:rsidR="1207E436" w:rsidRPr="3462EE3A">
        <w:rPr>
          <w:rFonts w:ascii="Garamond" w:eastAsia="MS PGothic" w:hAnsi="Garamond" w:cs="Garamond"/>
          <w:sz w:val="24"/>
          <w:szCs w:val="24"/>
        </w:rPr>
        <w:t xml:space="preserve">thics </w:t>
      </w:r>
      <w:r w:rsidRPr="3462EE3A">
        <w:rPr>
          <w:rFonts w:ascii="Garamond" w:eastAsia="MS PGothic" w:hAnsi="Garamond" w:cs="Garamond"/>
          <w:sz w:val="24"/>
          <w:szCs w:val="24"/>
        </w:rPr>
        <w:t>address</w:t>
      </w:r>
      <w:r w:rsidR="558B729E" w:rsidRPr="3462EE3A">
        <w:rPr>
          <w:rFonts w:ascii="Garamond" w:eastAsia="MS PGothic" w:hAnsi="Garamond" w:cs="Garamond"/>
          <w:sz w:val="24"/>
          <w:szCs w:val="24"/>
        </w:rPr>
        <w:t>ing</w:t>
      </w:r>
      <w:r w:rsidRPr="3462EE3A">
        <w:rPr>
          <w:rFonts w:ascii="Garamond" w:eastAsia="MS PGothic" w:hAnsi="Garamond" w:cs="Garamond"/>
          <w:sz w:val="24"/>
          <w:szCs w:val="24"/>
        </w:rPr>
        <w:t xml:space="preserve"> the following PAB approved PPPM </w:t>
      </w:r>
      <w:r w:rsidR="34F4045E" w:rsidRPr="3462EE3A">
        <w:rPr>
          <w:rFonts w:ascii="Garamond" w:eastAsia="MS PGothic" w:hAnsi="Garamond" w:cs="Garamond"/>
          <w:sz w:val="24"/>
          <w:szCs w:val="24"/>
        </w:rPr>
        <w:t>c</w:t>
      </w:r>
      <w:r w:rsidRPr="3462EE3A">
        <w:rPr>
          <w:rFonts w:ascii="Garamond" w:eastAsia="MS PGothic" w:hAnsi="Garamond" w:cs="Garamond"/>
          <w:sz w:val="24"/>
          <w:szCs w:val="24"/>
        </w:rPr>
        <w:t xml:space="preserve">urriculum </w:t>
      </w:r>
      <w:r w:rsidR="0EDFEC54" w:rsidRPr="3462EE3A">
        <w:rPr>
          <w:rFonts w:ascii="Garamond" w:eastAsia="MS PGothic" w:hAnsi="Garamond" w:cs="Garamond"/>
          <w:sz w:val="24"/>
          <w:szCs w:val="24"/>
        </w:rPr>
        <w:t>s</w:t>
      </w:r>
      <w:r w:rsidRPr="3462EE3A">
        <w:rPr>
          <w:rFonts w:ascii="Garamond" w:eastAsia="MS PGothic" w:hAnsi="Garamond" w:cs="Garamond"/>
          <w:sz w:val="24"/>
          <w:szCs w:val="24"/>
        </w:rPr>
        <w:t>tandards:</w:t>
      </w:r>
    </w:p>
    <w:p w14:paraId="61F93963" w14:textId="065733D7" w:rsidR="00422BEF" w:rsidRDefault="00422BEF" w:rsidP="3462EE3A">
      <w:pPr>
        <w:widowControl w:val="0"/>
        <w:autoSpaceDE w:val="0"/>
        <w:autoSpaceDN w:val="0"/>
        <w:adjustRightInd w:val="0"/>
        <w:spacing w:after="0" w:line="240" w:lineRule="auto"/>
        <w:rPr>
          <w:rFonts w:ascii="Garamond" w:eastAsia="MS PGothic" w:hAnsi="Garamond" w:cs="Garamond"/>
          <w:sz w:val="24"/>
          <w:szCs w:val="24"/>
        </w:rPr>
      </w:pPr>
    </w:p>
    <w:p w14:paraId="635C5C51" w14:textId="13638F9F" w:rsidR="00422BEF" w:rsidRDefault="1CE2B0E0" w:rsidP="3462EE3A">
      <w:pPr>
        <w:widowControl w:val="0"/>
        <w:autoSpaceDE w:val="0"/>
        <w:autoSpaceDN w:val="0"/>
        <w:adjustRightInd w:val="0"/>
        <w:spacing w:after="0" w:line="240" w:lineRule="auto"/>
        <w:rPr>
          <w:rFonts w:ascii="Garamond" w:eastAsia="MS PGothic" w:hAnsi="Garamond" w:cs="Garamond"/>
          <w:sz w:val="24"/>
          <w:szCs w:val="24"/>
        </w:rPr>
      </w:pPr>
      <w:r w:rsidRPr="3462EE3A">
        <w:rPr>
          <w:rFonts w:ascii="Garamond" w:eastAsia="MS PGothic" w:hAnsi="Garamond" w:cs="Garamond"/>
          <w:sz w:val="24"/>
          <w:szCs w:val="24"/>
        </w:rPr>
        <w:t xml:space="preserve"> General Planning Knowledge: The comprehension, representation, and use of</w:t>
      </w:r>
    </w:p>
    <w:p w14:paraId="0B2DE9F7" w14:textId="60085F60" w:rsidR="00422BEF" w:rsidRDefault="1CE2B0E0" w:rsidP="3462EE3A">
      <w:pPr>
        <w:widowControl w:val="0"/>
        <w:autoSpaceDE w:val="0"/>
        <w:autoSpaceDN w:val="0"/>
        <w:adjustRightInd w:val="0"/>
        <w:spacing w:after="0" w:line="240" w:lineRule="auto"/>
      </w:pPr>
      <w:r w:rsidRPr="3462EE3A">
        <w:rPr>
          <w:rFonts w:ascii="Garamond" w:eastAsia="MS PGothic" w:hAnsi="Garamond" w:cs="Garamond"/>
          <w:sz w:val="24"/>
          <w:szCs w:val="24"/>
        </w:rPr>
        <w:t>ideas and information in the planning field, including appropriate perspectives</w:t>
      </w:r>
    </w:p>
    <w:p w14:paraId="35A45657" w14:textId="1817FFEF" w:rsidR="00422BEF" w:rsidRDefault="1CE2B0E0" w:rsidP="3462EE3A">
      <w:pPr>
        <w:widowControl w:val="0"/>
        <w:autoSpaceDE w:val="0"/>
        <w:autoSpaceDN w:val="0"/>
        <w:adjustRightInd w:val="0"/>
        <w:spacing w:after="0" w:line="240" w:lineRule="auto"/>
      </w:pPr>
      <w:r w:rsidRPr="3462EE3A">
        <w:rPr>
          <w:rFonts w:ascii="Garamond" w:eastAsia="MS PGothic" w:hAnsi="Garamond" w:cs="Garamond"/>
          <w:sz w:val="24"/>
          <w:szCs w:val="24"/>
        </w:rPr>
        <w:t>from history, social science, and design and other allied fields.</w:t>
      </w:r>
    </w:p>
    <w:p w14:paraId="6116F8AF" w14:textId="37BAFA9A" w:rsidR="00422BEF" w:rsidRDefault="70E75CBE" w:rsidP="3462EE3A">
      <w:pPr>
        <w:widowControl w:val="0"/>
        <w:autoSpaceDE w:val="0"/>
        <w:autoSpaceDN w:val="0"/>
        <w:adjustRightInd w:val="0"/>
        <w:spacing w:after="0" w:line="240" w:lineRule="auto"/>
        <w:ind w:left="720"/>
        <w:rPr>
          <w:rFonts w:ascii="Garamond" w:eastAsia="MS PGothic" w:hAnsi="Garamond" w:cs="Garamond"/>
          <w:sz w:val="24"/>
          <w:szCs w:val="24"/>
        </w:rPr>
      </w:pPr>
      <w:r w:rsidRPr="3462EE3A">
        <w:rPr>
          <w:rFonts w:ascii="Garamond" w:eastAsia="MS PGothic" w:hAnsi="Garamond" w:cs="Garamond"/>
          <w:sz w:val="24"/>
          <w:szCs w:val="24"/>
        </w:rPr>
        <w:t>a - Purpose and Meaning of Planning: why planning is undertaken by</w:t>
      </w:r>
      <w:r w:rsidR="1032A976" w:rsidRPr="3462EE3A">
        <w:rPr>
          <w:rFonts w:ascii="Garamond" w:eastAsia="MS PGothic" w:hAnsi="Garamond" w:cs="Garamond"/>
          <w:sz w:val="24"/>
          <w:szCs w:val="24"/>
        </w:rPr>
        <w:t xml:space="preserve"> </w:t>
      </w:r>
      <w:r w:rsidRPr="3462EE3A">
        <w:rPr>
          <w:rFonts w:ascii="Garamond" w:eastAsia="MS PGothic" w:hAnsi="Garamond" w:cs="Garamond"/>
          <w:sz w:val="24"/>
          <w:szCs w:val="24"/>
        </w:rPr>
        <w:t>communities, cities, regions,</w:t>
      </w:r>
      <w:r w:rsidR="3408E0E7" w:rsidRPr="3462EE3A">
        <w:rPr>
          <w:rFonts w:ascii="Garamond" w:eastAsia="MS PGothic" w:hAnsi="Garamond" w:cs="Garamond"/>
          <w:sz w:val="24"/>
          <w:szCs w:val="24"/>
        </w:rPr>
        <w:t xml:space="preserve"> </w:t>
      </w:r>
      <w:r w:rsidRPr="3462EE3A">
        <w:rPr>
          <w:rFonts w:ascii="Garamond" w:eastAsia="MS PGothic" w:hAnsi="Garamond" w:cs="Garamond"/>
          <w:sz w:val="24"/>
          <w:szCs w:val="24"/>
        </w:rPr>
        <w:t>and nations, and the impact planning is</w:t>
      </w:r>
      <w:r w:rsidR="15E5D44F" w:rsidRPr="3462EE3A">
        <w:rPr>
          <w:rFonts w:ascii="Garamond" w:eastAsia="MS PGothic" w:hAnsi="Garamond" w:cs="Garamond"/>
          <w:sz w:val="24"/>
          <w:szCs w:val="24"/>
        </w:rPr>
        <w:t xml:space="preserve"> </w:t>
      </w:r>
      <w:r w:rsidRPr="3462EE3A">
        <w:rPr>
          <w:rFonts w:ascii="Garamond" w:eastAsia="MS PGothic" w:hAnsi="Garamond" w:cs="Garamond"/>
          <w:sz w:val="24"/>
          <w:szCs w:val="24"/>
        </w:rPr>
        <w:t>expected to have.</w:t>
      </w:r>
    </w:p>
    <w:p w14:paraId="0A5125DC" w14:textId="2F4B260A" w:rsidR="00422BEF" w:rsidRDefault="5D8E43F4" w:rsidP="3462EE3A">
      <w:pPr>
        <w:widowControl w:val="0"/>
        <w:autoSpaceDE w:val="0"/>
        <w:autoSpaceDN w:val="0"/>
        <w:adjustRightInd w:val="0"/>
        <w:spacing w:after="0" w:line="240" w:lineRule="auto"/>
        <w:ind w:left="720"/>
        <w:rPr>
          <w:rFonts w:ascii="Garamond" w:eastAsia="MS PGothic" w:hAnsi="Garamond" w:cs="Garamond"/>
          <w:sz w:val="24"/>
          <w:szCs w:val="24"/>
        </w:rPr>
      </w:pPr>
      <w:r w:rsidRPr="3462EE3A">
        <w:rPr>
          <w:rFonts w:ascii="Garamond" w:eastAsia="MS PGothic" w:hAnsi="Garamond" w:cs="Garamond"/>
          <w:sz w:val="24"/>
          <w:szCs w:val="24"/>
        </w:rPr>
        <w:t>b - Planning Theory: behaviors and structures available to bring about sound planning outcomes.</w:t>
      </w:r>
    </w:p>
    <w:p w14:paraId="72C24133" w14:textId="396CF318" w:rsidR="00422BEF" w:rsidRDefault="5D8E43F4" w:rsidP="3462EE3A">
      <w:pPr>
        <w:widowControl w:val="0"/>
        <w:autoSpaceDE w:val="0"/>
        <w:autoSpaceDN w:val="0"/>
        <w:adjustRightInd w:val="0"/>
        <w:spacing w:after="0" w:line="240" w:lineRule="auto"/>
      </w:pPr>
      <w:r w:rsidRPr="3462EE3A">
        <w:rPr>
          <w:rFonts w:ascii="Garamond" w:eastAsia="MS PGothic" w:hAnsi="Garamond" w:cs="Garamond"/>
          <w:sz w:val="24"/>
          <w:szCs w:val="24"/>
        </w:rPr>
        <w:t>Values and Ethics: Values inform ethical and normative principles used to guide planning in a democratic society. The Program shall incorporate values and ethics into required courses of the curriculum, including:</w:t>
      </w:r>
    </w:p>
    <w:p w14:paraId="51B581CF" w14:textId="34A02389" w:rsidR="00422BEF" w:rsidRDefault="2A1E0C1E" w:rsidP="3462EE3A">
      <w:pPr>
        <w:widowControl w:val="0"/>
        <w:autoSpaceDE w:val="0"/>
        <w:autoSpaceDN w:val="0"/>
        <w:adjustRightInd w:val="0"/>
        <w:spacing w:after="0" w:line="240" w:lineRule="auto"/>
        <w:ind w:left="720"/>
        <w:rPr>
          <w:rFonts w:ascii="Garamond" w:eastAsia="MS PGothic" w:hAnsi="Garamond" w:cs="Garamond"/>
          <w:sz w:val="24"/>
          <w:szCs w:val="24"/>
        </w:rPr>
      </w:pPr>
      <w:r w:rsidRPr="3462EE3A">
        <w:rPr>
          <w:rFonts w:ascii="Garamond" w:eastAsia="MS PGothic" w:hAnsi="Garamond" w:cs="Garamond"/>
          <w:sz w:val="24"/>
          <w:szCs w:val="24"/>
        </w:rPr>
        <w:t xml:space="preserve">a - </w:t>
      </w:r>
      <w:r w:rsidR="5D8E43F4" w:rsidRPr="3462EE3A">
        <w:rPr>
          <w:rFonts w:ascii="Garamond" w:eastAsia="MS PGothic" w:hAnsi="Garamond" w:cs="Garamond"/>
          <w:sz w:val="24"/>
          <w:szCs w:val="24"/>
        </w:rPr>
        <w:t>Professional Ethics and Responsibility: key issues of planning ethics and related questions of the ethics of public decision-making, research, and client representation (including the provisions of the AICP Code of Ethics and Professional Conduct, and APA’s Ethical Principles in Planning).</w:t>
      </w:r>
    </w:p>
    <w:p w14:paraId="23B62AEC" w14:textId="2027F6E8" w:rsidR="00422BEF" w:rsidRDefault="623F831B" w:rsidP="3462EE3A">
      <w:pPr>
        <w:widowControl w:val="0"/>
        <w:autoSpaceDE w:val="0"/>
        <w:autoSpaceDN w:val="0"/>
        <w:adjustRightInd w:val="0"/>
        <w:spacing w:after="0" w:line="240" w:lineRule="auto"/>
        <w:ind w:firstLine="720"/>
        <w:rPr>
          <w:rFonts w:ascii="Garamond" w:eastAsia="MS PGothic" w:hAnsi="Garamond" w:cs="Garamond"/>
          <w:sz w:val="24"/>
          <w:szCs w:val="24"/>
        </w:rPr>
      </w:pPr>
      <w:r w:rsidRPr="3462EE3A">
        <w:rPr>
          <w:rFonts w:ascii="Garamond" w:eastAsia="MS PGothic" w:hAnsi="Garamond" w:cs="Garamond"/>
          <w:sz w:val="24"/>
          <w:szCs w:val="24"/>
        </w:rPr>
        <w:t>b</w:t>
      </w:r>
      <w:r w:rsidR="727032D4" w:rsidRPr="3462EE3A">
        <w:rPr>
          <w:rFonts w:ascii="Garamond" w:eastAsia="MS PGothic" w:hAnsi="Garamond" w:cs="Garamond"/>
          <w:sz w:val="24"/>
          <w:szCs w:val="24"/>
        </w:rPr>
        <w:t xml:space="preserve"> -</w:t>
      </w:r>
      <w:r w:rsidRPr="3462EE3A">
        <w:rPr>
          <w:rFonts w:ascii="Garamond" w:eastAsia="MS PGothic" w:hAnsi="Garamond" w:cs="Garamond"/>
          <w:sz w:val="24"/>
          <w:szCs w:val="24"/>
        </w:rPr>
        <w:t xml:space="preserve"> Equity, Diversity and Social Justice: key issues in equity, diversity, and social</w:t>
      </w:r>
    </w:p>
    <w:p w14:paraId="761336C8" w14:textId="1C9F4633" w:rsidR="00422BEF" w:rsidRDefault="623F831B" w:rsidP="3462EE3A">
      <w:pPr>
        <w:widowControl w:val="0"/>
        <w:autoSpaceDE w:val="0"/>
        <w:autoSpaceDN w:val="0"/>
        <w:adjustRightInd w:val="0"/>
        <w:spacing w:after="0" w:line="240" w:lineRule="auto"/>
        <w:ind w:firstLine="720"/>
      </w:pPr>
      <w:r w:rsidRPr="3462EE3A">
        <w:rPr>
          <w:rFonts w:ascii="Garamond" w:eastAsia="MS PGothic" w:hAnsi="Garamond" w:cs="Garamond"/>
          <w:sz w:val="24"/>
          <w:szCs w:val="24"/>
        </w:rPr>
        <w:t>justice that emphasize planners’ role in expanding choice and opportunity for</w:t>
      </w:r>
    </w:p>
    <w:p w14:paraId="2BD0E9C6" w14:textId="510CF82D" w:rsidR="00422BEF" w:rsidRDefault="623F831B" w:rsidP="3462EE3A">
      <w:pPr>
        <w:widowControl w:val="0"/>
        <w:autoSpaceDE w:val="0"/>
        <w:autoSpaceDN w:val="0"/>
        <w:adjustRightInd w:val="0"/>
        <w:spacing w:after="0" w:line="240" w:lineRule="auto"/>
        <w:ind w:firstLine="720"/>
      </w:pPr>
      <w:r w:rsidRPr="3462EE3A">
        <w:rPr>
          <w:rFonts w:ascii="Garamond" w:eastAsia="MS PGothic" w:hAnsi="Garamond" w:cs="Garamond"/>
          <w:sz w:val="24"/>
          <w:szCs w:val="24"/>
        </w:rPr>
        <w:t>all persons, plan for the needs of the disadvantaged, reduce inequities</w:t>
      </w:r>
    </w:p>
    <w:p w14:paraId="1C6F1218" w14:textId="5B40C15A" w:rsidR="00422BEF" w:rsidRDefault="623F831B" w:rsidP="3462EE3A">
      <w:pPr>
        <w:widowControl w:val="0"/>
        <w:autoSpaceDE w:val="0"/>
        <w:autoSpaceDN w:val="0"/>
        <w:adjustRightInd w:val="0"/>
        <w:spacing w:after="0" w:line="240" w:lineRule="auto"/>
        <w:ind w:firstLine="720"/>
      </w:pPr>
      <w:r w:rsidRPr="3462EE3A">
        <w:rPr>
          <w:rFonts w:ascii="Garamond" w:eastAsia="MS PGothic" w:hAnsi="Garamond" w:cs="Garamond"/>
          <w:sz w:val="24"/>
          <w:szCs w:val="24"/>
        </w:rPr>
        <w:t>through critical examination of past and current systems and disparities, and</w:t>
      </w:r>
    </w:p>
    <w:p w14:paraId="76955F0C" w14:textId="69268A5D" w:rsidR="00422BEF" w:rsidRDefault="623F831B" w:rsidP="3462EE3A">
      <w:pPr>
        <w:widowControl w:val="0"/>
        <w:autoSpaceDE w:val="0"/>
        <w:autoSpaceDN w:val="0"/>
        <w:adjustRightInd w:val="0"/>
        <w:spacing w:after="0" w:line="240" w:lineRule="auto"/>
        <w:ind w:firstLine="720"/>
      </w:pPr>
      <w:r w:rsidRPr="3462EE3A">
        <w:rPr>
          <w:rFonts w:ascii="Garamond" w:eastAsia="MS PGothic" w:hAnsi="Garamond" w:cs="Garamond"/>
          <w:sz w:val="24"/>
          <w:szCs w:val="24"/>
        </w:rPr>
        <w:t>promote racial and economic integration.</w:t>
      </w:r>
    </w:p>
    <w:p w14:paraId="54865744" w14:textId="6F35B5ED" w:rsidR="00422BEF" w:rsidRDefault="33EAD6CA" w:rsidP="3462EE3A">
      <w:pPr>
        <w:widowControl w:val="0"/>
        <w:autoSpaceDE w:val="0"/>
        <w:autoSpaceDN w:val="0"/>
        <w:adjustRightInd w:val="0"/>
        <w:spacing w:after="0" w:line="240" w:lineRule="auto"/>
        <w:ind w:firstLine="720"/>
        <w:rPr>
          <w:rFonts w:ascii="Garamond" w:eastAsia="MS PGothic" w:hAnsi="Garamond" w:cs="Garamond"/>
          <w:sz w:val="24"/>
          <w:szCs w:val="24"/>
        </w:rPr>
      </w:pPr>
      <w:r w:rsidRPr="3462EE3A">
        <w:rPr>
          <w:rFonts w:ascii="Garamond" w:eastAsia="MS PGothic" w:hAnsi="Garamond" w:cs="Garamond"/>
          <w:sz w:val="24"/>
          <w:szCs w:val="24"/>
        </w:rPr>
        <w:t>c - Governance and Participation: the roles of officials, stakeholders, and</w:t>
      </w:r>
    </w:p>
    <w:p w14:paraId="33ECE80A" w14:textId="31B3560F" w:rsidR="00422BEF" w:rsidRDefault="33EAD6CA" w:rsidP="3462EE3A">
      <w:pPr>
        <w:widowControl w:val="0"/>
        <w:autoSpaceDE w:val="0"/>
        <w:autoSpaceDN w:val="0"/>
        <w:adjustRightInd w:val="0"/>
        <w:spacing w:after="0" w:line="240" w:lineRule="auto"/>
        <w:ind w:firstLine="720"/>
      </w:pPr>
      <w:r w:rsidRPr="3462EE3A">
        <w:rPr>
          <w:rFonts w:ascii="Garamond" w:eastAsia="MS PGothic" w:hAnsi="Garamond" w:cs="Garamond"/>
          <w:sz w:val="24"/>
          <w:szCs w:val="24"/>
        </w:rPr>
        <w:lastRenderedPageBreak/>
        <w:t>community members in planned change.</w:t>
      </w:r>
    </w:p>
    <w:p w14:paraId="6EB312EE" w14:textId="23E20127" w:rsidR="00422BEF" w:rsidRDefault="00422BEF" w:rsidP="3462EE3A">
      <w:pPr>
        <w:widowControl w:val="0"/>
        <w:autoSpaceDE w:val="0"/>
        <w:autoSpaceDN w:val="0"/>
        <w:adjustRightInd w:val="0"/>
        <w:spacing w:after="0" w:line="240" w:lineRule="auto"/>
        <w:ind w:firstLine="720"/>
        <w:rPr>
          <w:rFonts w:ascii="Garamond" w:eastAsia="MS PGothic" w:hAnsi="Garamond" w:cs="Garamond"/>
          <w:sz w:val="24"/>
          <w:szCs w:val="24"/>
        </w:rPr>
      </w:pPr>
    </w:p>
    <w:p w14:paraId="40A19E42" w14:textId="6716D2BC" w:rsidR="00422BEF" w:rsidRDefault="5516B4B4" w:rsidP="3462EE3A">
      <w:pPr>
        <w:widowControl w:val="0"/>
        <w:autoSpaceDE w:val="0"/>
        <w:autoSpaceDN w:val="0"/>
        <w:adjustRightInd w:val="0"/>
        <w:spacing w:after="0" w:line="240" w:lineRule="auto"/>
        <w:rPr>
          <w:rFonts w:ascii="Garamond" w:eastAsia="MS PGothic" w:hAnsi="Garamond" w:cs="Garamond"/>
          <w:b/>
          <w:bCs/>
          <w:sz w:val="24"/>
          <w:szCs w:val="24"/>
          <w:u w:val="single"/>
        </w:rPr>
      </w:pPr>
      <w:r w:rsidRPr="3462EE3A">
        <w:rPr>
          <w:rFonts w:ascii="Garamond" w:eastAsia="MS PGothic" w:hAnsi="Garamond" w:cs="Garamond"/>
          <w:b/>
          <w:bCs/>
          <w:sz w:val="24"/>
          <w:szCs w:val="24"/>
          <w:u w:val="single"/>
        </w:rPr>
        <w:t>Planning Models Explored</w:t>
      </w:r>
    </w:p>
    <w:p w14:paraId="7DD7FC84" w14:textId="77777777" w:rsidR="00422BEF" w:rsidRDefault="00422BEF" w:rsidP="3462EE3A">
      <w:pPr>
        <w:widowControl w:val="0"/>
        <w:autoSpaceDE w:val="0"/>
        <w:autoSpaceDN w:val="0"/>
        <w:adjustRightInd w:val="0"/>
        <w:spacing w:after="0" w:line="240" w:lineRule="auto"/>
        <w:rPr>
          <w:rFonts w:ascii="Garamond" w:eastAsia="MS PGothic" w:hAnsi="Garamond" w:cs="Garamond"/>
          <w:sz w:val="24"/>
          <w:szCs w:val="24"/>
        </w:rPr>
      </w:pPr>
    </w:p>
    <w:p w14:paraId="5029F943" w14:textId="57F7DEAC" w:rsidR="00422BEF" w:rsidRDefault="5516B4B4" w:rsidP="3462EE3A">
      <w:pPr>
        <w:widowControl w:val="0"/>
        <w:autoSpaceDE w:val="0"/>
        <w:autoSpaceDN w:val="0"/>
        <w:adjustRightInd w:val="0"/>
        <w:spacing w:after="0" w:line="240" w:lineRule="auto"/>
        <w:rPr>
          <w:rFonts w:ascii="Garamond" w:eastAsia="MS PGothic" w:hAnsi="Garamond" w:cs="Garamond"/>
          <w:sz w:val="24"/>
          <w:szCs w:val="24"/>
        </w:rPr>
      </w:pPr>
      <w:r w:rsidRPr="3462EE3A">
        <w:rPr>
          <w:rFonts w:ascii="Garamond" w:eastAsia="MS PGothic" w:hAnsi="Garamond" w:cs="Garamond"/>
          <w:sz w:val="24"/>
          <w:szCs w:val="24"/>
        </w:rPr>
        <w:t xml:space="preserve">Rational planning; comprehensive planning; incremental planning; advocacy planning; planning from a political economic perspective, planning for difference; sustainability and planning; communicative rationality; collaborative planning; planning for social justice; equity planning, planning with complexity, and radical planning.  Students are also encouraged to identify other alternative planning models and incorporate those to critical planning ethical positions. </w:t>
      </w:r>
    </w:p>
    <w:p w14:paraId="74CDADA8" w14:textId="6275A1CA" w:rsidR="00422BEF" w:rsidRDefault="00422BEF" w:rsidP="3462EE3A">
      <w:pPr>
        <w:widowControl w:val="0"/>
        <w:autoSpaceDE w:val="0"/>
        <w:autoSpaceDN w:val="0"/>
        <w:adjustRightInd w:val="0"/>
        <w:spacing w:after="0" w:line="240" w:lineRule="auto"/>
        <w:rPr>
          <w:rFonts w:ascii="Garamond" w:eastAsia="MS PGothic" w:hAnsi="Garamond" w:cs="Garamond"/>
          <w:sz w:val="24"/>
          <w:szCs w:val="24"/>
        </w:rPr>
      </w:pPr>
    </w:p>
    <w:p w14:paraId="118C0EB4" w14:textId="77777777" w:rsidR="00E13176" w:rsidRDefault="00A27893" w:rsidP="00482113">
      <w:pPr>
        <w:widowControl w:val="0"/>
        <w:autoSpaceDE w:val="0"/>
        <w:autoSpaceDN w:val="0"/>
        <w:adjustRightInd w:val="0"/>
        <w:spacing w:after="0" w:line="240" w:lineRule="auto"/>
        <w:rPr>
          <w:rFonts w:ascii="Garamond" w:eastAsia="MS PGothic" w:hAnsi="Garamond" w:cs="Garamond"/>
          <w:b/>
          <w:bCs/>
          <w:sz w:val="24"/>
          <w:szCs w:val="24"/>
          <w:u w:val="single"/>
        </w:rPr>
      </w:pPr>
      <w:r w:rsidRPr="00A27893">
        <w:rPr>
          <w:rFonts w:ascii="Garamond" w:eastAsia="MS PGothic" w:hAnsi="Garamond" w:cs="Garamond"/>
          <w:b/>
          <w:bCs/>
          <w:sz w:val="24"/>
          <w:szCs w:val="24"/>
          <w:u w:val="single"/>
        </w:rPr>
        <w:t xml:space="preserve">Evaluated </w:t>
      </w:r>
      <w:r w:rsidR="00DF6ADD" w:rsidRPr="00A27893">
        <w:rPr>
          <w:rFonts w:ascii="Garamond" w:eastAsia="MS PGothic" w:hAnsi="Garamond" w:cs="Garamond"/>
          <w:b/>
          <w:bCs/>
          <w:sz w:val="24"/>
          <w:szCs w:val="24"/>
          <w:u w:val="single"/>
        </w:rPr>
        <w:t>Activities</w:t>
      </w:r>
    </w:p>
    <w:p w14:paraId="451CCEDB" w14:textId="77777777" w:rsidR="00E13176" w:rsidRDefault="00E13176" w:rsidP="00482113">
      <w:pPr>
        <w:widowControl w:val="0"/>
        <w:autoSpaceDE w:val="0"/>
        <w:autoSpaceDN w:val="0"/>
        <w:adjustRightInd w:val="0"/>
        <w:spacing w:after="0" w:line="240" w:lineRule="auto"/>
        <w:rPr>
          <w:rFonts w:ascii="Garamond" w:eastAsia="MS PGothic" w:hAnsi="Garamond" w:cs="Garamond"/>
          <w:b/>
          <w:bCs/>
          <w:sz w:val="24"/>
          <w:szCs w:val="24"/>
          <w:u w:val="single"/>
        </w:rPr>
      </w:pPr>
    </w:p>
    <w:p w14:paraId="7D387BA0" w14:textId="14A7BD10" w:rsidR="00DF6ADD" w:rsidRDefault="00E13176" w:rsidP="07D0BD10">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Each student’s grade for the class will be based on the following: </w:t>
      </w:r>
      <w:r w:rsidR="007C3CCF" w:rsidRPr="024EBD0C">
        <w:rPr>
          <w:rFonts w:ascii="Garamond" w:eastAsia="MS PGothic" w:hAnsi="Garamond" w:cs="Garamond"/>
          <w:b/>
          <w:bCs/>
          <w:sz w:val="24"/>
          <w:szCs w:val="24"/>
        </w:rPr>
        <w:t>first assignment</w:t>
      </w:r>
      <w:r w:rsidR="007C3CCF" w:rsidRPr="024EBD0C">
        <w:rPr>
          <w:rFonts w:ascii="Garamond" w:eastAsia="MS PGothic" w:hAnsi="Garamond" w:cs="Garamond"/>
          <w:sz w:val="24"/>
          <w:szCs w:val="24"/>
        </w:rPr>
        <w:t xml:space="preserve"> (5%),</w:t>
      </w:r>
      <w:r w:rsidR="00D55B7C" w:rsidRPr="024EBD0C">
        <w:rPr>
          <w:rFonts w:ascii="Garamond" w:eastAsia="MS PGothic" w:hAnsi="Garamond" w:cs="Garamond"/>
          <w:sz w:val="24"/>
          <w:szCs w:val="24"/>
        </w:rPr>
        <w:t xml:space="preserve"> </w:t>
      </w:r>
      <w:r w:rsidR="39955B0A" w:rsidRPr="024EBD0C">
        <w:rPr>
          <w:rFonts w:ascii="Garamond" w:eastAsia="MS PGothic" w:hAnsi="Garamond" w:cs="Garamond"/>
          <w:b/>
          <w:bCs/>
          <w:sz w:val="24"/>
          <w:szCs w:val="24"/>
        </w:rPr>
        <w:t>participation</w:t>
      </w:r>
      <w:r w:rsidR="476A210A" w:rsidRPr="024EBD0C">
        <w:rPr>
          <w:rFonts w:ascii="Garamond" w:eastAsia="MS PGothic" w:hAnsi="Garamond" w:cs="Garamond"/>
          <w:b/>
          <w:bCs/>
          <w:sz w:val="24"/>
          <w:szCs w:val="24"/>
        </w:rPr>
        <w:t xml:space="preserve"> </w:t>
      </w:r>
      <w:r w:rsidR="476A210A" w:rsidRPr="024EBD0C">
        <w:rPr>
          <w:rFonts w:ascii="Garamond" w:eastAsia="MS PGothic" w:hAnsi="Garamond" w:cs="Garamond"/>
          <w:sz w:val="24"/>
          <w:szCs w:val="24"/>
        </w:rPr>
        <w:t xml:space="preserve">(5%) </w:t>
      </w:r>
      <w:r w:rsidR="00C5455C" w:rsidRPr="024EBD0C">
        <w:rPr>
          <w:rFonts w:ascii="Garamond" w:eastAsia="MS PGothic" w:hAnsi="Garamond" w:cs="Garamond"/>
          <w:sz w:val="24"/>
          <w:szCs w:val="24"/>
        </w:rPr>
        <w:t xml:space="preserve">by </w:t>
      </w:r>
      <w:r w:rsidR="00C5455C" w:rsidRPr="024EBD0C">
        <w:rPr>
          <w:rFonts w:ascii="Garamond" w:eastAsia="MS PGothic" w:hAnsi="Garamond" w:cs="Garamond"/>
          <w:b/>
          <w:bCs/>
          <w:sz w:val="24"/>
          <w:szCs w:val="24"/>
        </w:rPr>
        <w:t xml:space="preserve">leading </w:t>
      </w:r>
      <w:r w:rsidR="79BF7340" w:rsidRPr="024EBD0C">
        <w:rPr>
          <w:rFonts w:ascii="Garamond" w:eastAsia="MS PGothic" w:hAnsi="Garamond" w:cs="Garamond"/>
          <w:b/>
          <w:bCs/>
          <w:sz w:val="24"/>
          <w:szCs w:val="24"/>
        </w:rPr>
        <w:t xml:space="preserve">a </w:t>
      </w:r>
      <w:r w:rsidR="403BD353" w:rsidRPr="024EBD0C">
        <w:rPr>
          <w:rFonts w:ascii="Garamond" w:eastAsia="MS PGothic" w:hAnsi="Garamond" w:cs="Garamond"/>
          <w:b/>
          <w:bCs/>
          <w:sz w:val="24"/>
          <w:szCs w:val="24"/>
        </w:rPr>
        <w:t>group presentation</w:t>
      </w:r>
      <w:r w:rsidR="00513307" w:rsidRPr="024EBD0C">
        <w:rPr>
          <w:rFonts w:ascii="Garamond" w:eastAsia="MS PGothic" w:hAnsi="Garamond" w:cs="Garamond"/>
          <w:sz w:val="24"/>
          <w:szCs w:val="24"/>
        </w:rPr>
        <w:t xml:space="preserve"> (3</w:t>
      </w:r>
      <w:r w:rsidR="008B3394" w:rsidRPr="024EBD0C">
        <w:rPr>
          <w:rFonts w:ascii="Garamond" w:eastAsia="MS PGothic" w:hAnsi="Garamond" w:cs="Garamond"/>
          <w:sz w:val="24"/>
          <w:szCs w:val="24"/>
        </w:rPr>
        <w:t>0</w:t>
      </w:r>
      <w:r w:rsidR="00D55B7C" w:rsidRPr="024EBD0C">
        <w:rPr>
          <w:rFonts w:ascii="Garamond" w:eastAsia="MS PGothic" w:hAnsi="Garamond" w:cs="Garamond"/>
          <w:sz w:val="24"/>
          <w:szCs w:val="24"/>
        </w:rPr>
        <w:t>%</w:t>
      </w:r>
      <w:r w:rsidRPr="024EBD0C">
        <w:rPr>
          <w:rFonts w:ascii="Garamond" w:eastAsia="MS PGothic" w:hAnsi="Garamond" w:cs="Garamond"/>
          <w:sz w:val="24"/>
          <w:szCs w:val="24"/>
        </w:rPr>
        <w:t>)</w:t>
      </w:r>
      <w:r w:rsidR="00B00233" w:rsidRPr="024EBD0C">
        <w:rPr>
          <w:rFonts w:ascii="Garamond" w:eastAsia="MS PGothic" w:hAnsi="Garamond" w:cs="Garamond"/>
          <w:sz w:val="24"/>
          <w:szCs w:val="24"/>
        </w:rPr>
        <w:t>,</w:t>
      </w:r>
      <w:r w:rsidRPr="024EBD0C">
        <w:rPr>
          <w:rFonts w:ascii="Garamond" w:eastAsia="MS PGothic" w:hAnsi="Garamond" w:cs="Garamond"/>
          <w:sz w:val="24"/>
          <w:szCs w:val="24"/>
        </w:rPr>
        <w:t xml:space="preserve"> a </w:t>
      </w:r>
      <w:r w:rsidR="053091AC" w:rsidRPr="024EBD0C">
        <w:rPr>
          <w:rFonts w:ascii="Garamond" w:eastAsia="MS PGothic" w:hAnsi="Garamond" w:cs="Garamond"/>
          <w:sz w:val="24"/>
          <w:szCs w:val="24"/>
        </w:rPr>
        <w:t xml:space="preserve">take-home </w:t>
      </w:r>
      <w:r w:rsidRPr="024EBD0C">
        <w:rPr>
          <w:rFonts w:ascii="Garamond" w:eastAsia="MS PGothic" w:hAnsi="Garamond" w:cs="Garamond"/>
          <w:b/>
          <w:bCs/>
          <w:sz w:val="24"/>
          <w:szCs w:val="24"/>
        </w:rPr>
        <w:t>mid-term</w:t>
      </w:r>
      <w:r w:rsidR="00043A4B" w:rsidRPr="024EBD0C">
        <w:rPr>
          <w:rFonts w:ascii="Garamond" w:eastAsia="MS PGothic" w:hAnsi="Garamond" w:cs="Garamond"/>
          <w:b/>
          <w:bCs/>
          <w:sz w:val="24"/>
          <w:szCs w:val="24"/>
        </w:rPr>
        <w:t xml:space="preserve"> assignment</w:t>
      </w:r>
      <w:r w:rsidR="00D445AD" w:rsidRPr="024EBD0C">
        <w:rPr>
          <w:rFonts w:ascii="Garamond" w:eastAsia="MS PGothic" w:hAnsi="Garamond" w:cs="Garamond"/>
          <w:sz w:val="24"/>
          <w:szCs w:val="24"/>
        </w:rPr>
        <w:t xml:space="preserve"> (30</w:t>
      </w:r>
      <w:r w:rsidR="00D55B7C" w:rsidRPr="024EBD0C">
        <w:rPr>
          <w:rFonts w:ascii="Garamond" w:eastAsia="MS PGothic" w:hAnsi="Garamond" w:cs="Garamond"/>
          <w:sz w:val="24"/>
          <w:szCs w:val="24"/>
        </w:rPr>
        <w:t>%</w:t>
      </w:r>
      <w:r w:rsidR="00B00233" w:rsidRPr="024EBD0C">
        <w:rPr>
          <w:rFonts w:ascii="Garamond" w:eastAsia="MS PGothic" w:hAnsi="Garamond" w:cs="Garamond"/>
          <w:sz w:val="24"/>
          <w:szCs w:val="24"/>
        </w:rPr>
        <w:t>) and</w:t>
      </w:r>
      <w:r w:rsidRPr="024EBD0C">
        <w:rPr>
          <w:rFonts w:ascii="Garamond" w:eastAsia="MS PGothic" w:hAnsi="Garamond" w:cs="Garamond"/>
          <w:sz w:val="24"/>
          <w:szCs w:val="24"/>
        </w:rPr>
        <w:t xml:space="preserve"> </w:t>
      </w:r>
      <w:r w:rsidRPr="024EBD0C">
        <w:rPr>
          <w:rFonts w:ascii="Garamond" w:eastAsia="MS PGothic" w:hAnsi="Garamond" w:cs="Garamond"/>
          <w:b/>
          <w:bCs/>
          <w:sz w:val="24"/>
          <w:szCs w:val="24"/>
        </w:rPr>
        <w:t xml:space="preserve">term paper </w:t>
      </w:r>
      <w:r w:rsidR="0037495D" w:rsidRPr="024EBD0C">
        <w:rPr>
          <w:rFonts w:ascii="Garamond" w:eastAsia="MS PGothic" w:hAnsi="Garamond" w:cs="Garamond"/>
          <w:sz w:val="24"/>
          <w:szCs w:val="24"/>
        </w:rPr>
        <w:t>(</w:t>
      </w:r>
      <w:r w:rsidR="00D55B7C" w:rsidRPr="024EBD0C">
        <w:rPr>
          <w:rFonts w:ascii="Garamond" w:eastAsia="MS PGothic" w:hAnsi="Garamond" w:cs="Garamond"/>
          <w:sz w:val="24"/>
          <w:szCs w:val="24"/>
        </w:rPr>
        <w:t>3</w:t>
      </w:r>
      <w:r w:rsidR="00A6720D" w:rsidRPr="024EBD0C">
        <w:rPr>
          <w:rFonts w:ascii="Garamond" w:eastAsia="MS PGothic" w:hAnsi="Garamond" w:cs="Garamond"/>
          <w:sz w:val="24"/>
          <w:szCs w:val="24"/>
        </w:rPr>
        <w:t>0</w:t>
      </w:r>
      <w:r w:rsidR="00D55B7C" w:rsidRPr="024EBD0C">
        <w:rPr>
          <w:rFonts w:ascii="Garamond" w:eastAsia="MS PGothic" w:hAnsi="Garamond" w:cs="Garamond"/>
          <w:sz w:val="24"/>
          <w:szCs w:val="24"/>
        </w:rPr>
        <w:t>%</w:t>
      </w:r>
      <w:r w:rsidRPr="024EBD0C">
        <w:rPr>
          <w:rFonts w:ascii="Garamond" w:eastAsia="MS PGothic" w:hAnsi="Garamond" w:cs="Garamond"/>
          <w:sz w:val="24"/>
          <w:szCs w:val="24"/>
        </w:rPr>
        <w:t>).</w:t>
      </w:r>
      <w:r w:rsidR="0037495D" w:rsidRPr="024EBD0C">
        <w:rPr>
          <w:rFonts w:ascii="Garamond" w:eastAsia="MS PGothic" w:hAnsi="Garamond" w:cs="Garamond"/>
          <w:sz w:val="24"/>
          <w:szCs w:val="24"/>
        </w:rPr>
        <w:t xml:space="preserve"> </w:t>
      </w:r>
    </w:p>
    <w:p w14:paraId="7AEBA1AE" w14:textId="77777777" w:rsidR="00C15140" w:rsidRDefault="00C15140" w:rsidP="00482113">
      <w:pPr>
        <w:widowControl w:val="0"/>
        <w:autoSpaceDE w:val="0"/>
        <w:autoSpaceDN w:val="0"/>
        <w:adjustRightInd w:val="0"/>
        <w:spacing w:after="0" w:line="240" w:lineRule="auto"/>
        <w:rPr>
          <w:rFonts w:ascii="Garamond" w:eastAsia="MS PGothic" w:hAnsi="Garamond" w:cs="Garamond"/>
          <w:bCs/>
          <w:sz w:val="24"/>
          <w:szCs w:val="24"/>
        </w:rPr>
      </w:pPr>
    </w:p>
    <w:p w14:paraId="3DB1A87C" w14:textId="590A486D" w:rsidR="07D0BD10" w:rsidRDefault="4F3AA817" w:rsidP="024EBD0C">
      <w:pPr>
        <w:pStyle w:val="ListParagraph"/>
        <w:numPr>
          <w:ilvl w:val="0"/>
          <w:numId w:val="17"/>
        </w:numPr>
        <w:spacing w:after="0" w:line="240" w:lineRule="auto"/>
        <w:rPr>
          <w:rFonts w:ascii="Garamond" w:eastAsia="Garamond" w:hAnsi="Garamond" w:cs="Garamond"/>
          <w:b/>
          <w:bCs/>
          <w:sz w:val="24"/>
          <w:szCs w:val="24"/>
        </w:rPr>
      </w:pPr>
      <w:r w:rsidRPr="024EBD0C">
        <w:rPr>
          <w:rFonts w:ascii="Garamond" w:eastAsia="Garamond" w:hAnsi="Garamond" w:cs="Garamond"/>
          <w:b/>
          <w:bCs/>
          <w:sz w:val="24"/>
          <w:szCs w:val="24"/>
        </w:rPr>
        <w:t>Class participation.</w:t>
      </w:r>
      <w:r w:rsidRPr="024EBD0C">
        <w:rPr>
          <w:rFonts w:ascii="Garamond" w:eastAsia="Garamond" w:hAnsi="Garamond" w:cs="Garamond"/>
          <w:sz w:val="24"/>
          <w:szCs w:val="24"/>
        </w:rPr>
        <w:t xml:space="preserve">   This is a seminar; hence the key to having a good discussion will revolve around students having done the readings and being prepared to discuss relevant points. In order to encourage full class participation during the student presentations, </w:t>
      </w:r>
      <w:r w:rsidRPr="024EBD0C">
        <w:rPr>
          <w:rFonts w:ascii="Garamond" w:eastAsia="Garamond" w:hAnsi="Garamond" w:cs="Garamond"/>
          <w:i/>
          <w:iCs/>
          <w:sz w:val="24"/>
          <w:szCs w:val="24"/>
        </w:rPr>
        <w:t>students who miss more than one of those seminars will receive a zero on their 5%</w:t>
      </w:r>
      <w:r w:rsidRPr="024EBD0C">
        <w:rPr>
          <w:rFonts w:ascii="Garamond" w:eastAsia="Garamond" w:hAnsi="Garamond" w:cs="Garamond"/>
          <w:sz w:val="24"/>
          <w:szCs w:val="24"/>
        </w:rPr>
        <w:t xml:space="preserve"> participation grade.</w:t>
      </w:r>
    </w:p>
    <w:p w14:paraId="513FDA32" w14:textId="742AA062" w:rsidR="024EBD0C" w:rsidRDefault="024EBD0C" w:rsidP="024EBD0C">
      <w:pPr>
        <w:spacing w:after="0" w:line="240" w:lineRule="auto"/>
        <w:rPr>
          <w:rFonts w:ascii="Garamond" w:eastAsia="Garamond" w:hAnsi="Garamond" w:cs="Garamond"/>
          <w:sz w:val="24"/>
          <w:szCs w:val="24"/>
        </w:rPr>
      </w:pPr>
    </w:p>
    <w:p w14:paraId="5E8032EC" w14:textId="14925DE4" w:rsidR="006F172D" w:rsidRPr="002449DE" w:rsidRDefault="2015C30A" w:rsidP="07D0BD10">
      <w:pPr>
        <w:pStyle w:val="ListParagraph"/>
        <w:widowControl w:val="0"/>
        <w:numPr>
          <w:ilvl w:val="0"/>
          <w:numId w:val="17"/>
        </w:numPr>
        <w:autoSpaceDE w:val="0"/>
        <w:autoSpaceDN w:val="0"/>
        <w:adjustRightInd w:val="0"/>
        <w:spacing w:after="0" w:line="240" w:lineRule="auto"/>
        <w:rPr>
          <w:rFonts w:ascii="Garamond" w:eastAsia="MS PGothic" w:hAnsi="Garamond" w:cs="Garamond"/>
          <w:sz w:val="24"/>
          <w:szCs w:val="24"/>
        </w:rPr>
      </w:pPr>
      <w:r w:rsidRPr="2318DC23">
        <w:rPr>
          <w:rFonts w:ascii="Garamond" w:eastAsia="MS PGothic" w:hAnsi="Garamond" w:cs="Garamond"/>
          <w:b/>
          <w:bCs/>
          <w:sz w:val="24"/>
          <w:szCs w:val="24"/>
        </w:rPr>
        <w:t>40</w:t>
      </w:r>
      <w:r w:rsidR="24778085" w:rsidRPr="2318DC23">
        <w:rPr>
          <w:rFonts w:ascii="Garamond" w:eastAsia="MS PGothic" w:hAnsi="Garamond" w:cs="Garamond"/>
          <w:b/>
          <w:bCs/>
          <w:sz w:val="24"/>
          <w:szCs w:val="24"/>
        </w:rPr>
        <w:t>-</w:t>
      </w:r>
      <w:r w:rsidRPr="2318DC23">
        <w:rPr>
          <w:rFonts w:ascii="Garamond" w:eastAsia="MS PGothic" w:hAnsi="Garamond" w:cs="Garamond"/>
          <w:b/>
          <w:bCs/>
          <w:sz w:val="24"/>
          <w:szCs w:val="24"/>
        </w:rPr>
        <w:t>min</w:t>
      </w:r>
      <w:r w:rsidR="004E476A" w:rsidRPr="2318DC23">
        <w:rPr>
          <w:rFonts w:ascii="Garamond" w:eastAsia="MS PGothic" w:hAnsi="Garamond" w:cs="Garamond"/>
          <w:b/>
          <w:bCs/>
          <w:sz w:val="24"/>
          <w:szCs w:val="24"/>
        </w:rPr>
        <w:t xml:space="preserve"> </w:t>
      </w:r>
      <w:r w:rsidR="0FD7DC15" w:rsidRPr="2318DC23">
        <w:rPr>
          <w:rFonts w:ascii="Garamond" w:eastAsia="MS PGothic" w:hAnsi="Garamond" w:cs="Garamond"/>
          <w:b/>
          <w:bCs/>
          <w:sz w:val="24"/>
          <w:szCs w:val="24"/>
        </w:rPr>
        <w:t xml:space="preserve">group </w:t>
      </w:r>
      <w:r w:rsidR="5C6146B2" w:rsidRPr="2318DC23">
        <w:rPr>
          <w:rFonts w:ascii="Garamond" w:eastAsia="MS PGothic" w:hAnsi="Garamond" w:cs="Garamond"/>
          <w:b/>
          <w:bCs/>
          <w:sz w:val="24"/>
          <w:szCs w:val="24"/>
        </w:rPr>
        <w:t>present</w:t>
      </w:r>
      <w:r w:rsidR="1116B0C0" w:rsidRPr="2318DC23">
        <w:rPr>
          <w:rFonts w:ascii="Garamond" w:eastAsia="MS PGothic" w:hAnsi="Garamond" w:cs="Garamond"/>
          <w:b/>
          <w:bCs/>
          <w:sz w:val="24"/>
          <w:szCs w:val="24"/>
        </w:rPr>
        <w:t>ations</w:t>
      </w:r>
      <w:r w:rsidR="006C46D1" w:rsidRPr="2318DC23">
        <w:rPr>
          <w:rFonts w:ascii="Garamond" w:eastAsia="MS PGothic" w:hAnsi="Garamond" w:cs="Garamond"/>
          <w:b/>
          <w:bCs/>
          <w:sz w:val="24"/>
          <w:szCs w:val="24"/>
        </w:rPr>
        <w:t>.</w:t>
      </w:r>
      <w:r w:rsidR="00D31AF3" w:rsidRPr="2318DC23">
        <w:rPr>
          <w:rFonts w:ascii="Garamond" w:eastAsia="MS PGothic" w:hAnsi="Garamond" w:cs="Garamond"/>
          <w:sz w:val="24"/>
          <w:szCs w:val="24"/>
        </w:rPr>
        <w:t xml:space="preserve"> </w:t>
      </w:r>
      <w:r w:rsidR="66272812" w:rsidRPr="2318DC23">
        <w:rPr>
          <w:rFonts w:ascii="Garamond" w:eastAsia="MS PGothic" w:hAnsi="Garamond" w:cs="Garamond"/>
          <w:sz w:val="24"/>
          <w:szCs w:val="24"/>
        </w:rPr>
        <w:t>Starting in week 4, s</w:t>
      </w:r>
      <w:r w:rsidR="00F80563" w:rsidRPr="2318DC23">
        <w:rPr>
          <w:rFonts w:ascii="Garamond" w:eastAsia="MS PGothic" w:hAnsi="Garamond" w:cs="Garamond"/>
          <w:sz w:val="24"/>
          <w:szCs w:val="24"/>
        </w:rPr>
        <w:t xml:space="preserve">tudents will work in groups of </w:t>
      </w:r>
      <w:r w:rsidR="7C09C84A" w:rsidRPr="2318DC23">
        <w:rPr>
          <w:rFonts w:ascii="Garamond" w:eastAsia="MS PGothic" w:hAnsi="Garamond" w:cs="Garamond"/>
          <w:sz w:val="24"/>
          <w:szCs w:val="24"/>
        </w:rPr>
        <w:t>4</w:t>
      </w:r>
      <w:r w:rsidR="00F80563" w:rsidRPr="2318DC23">
        <w:rPr>
          <w:rFonts w:ascii="Garamond" w:eastAsia="MS PGothic" w:hAnsi="Garamond" w:cs="Garamond"/>
          <w:sz w:val="24"/>
          <w:szCs w:val="24"/>
        </w:rPr>
        <w:t xml:space="preserve"> to lead a</w:t>
      </w:r>
      <w:r w:rsidR="57F15C25" w:rsidRPr="2318DC23">
        <w:rPr>
          <w:rFonts w:ascii="Garamond" w:eastAsia="MS PGothic" w:hAnsi="Garamond" w:cs="Garamond"/>
          <w:sz w:val="24"/>
          <w:szCs w:val="24"/>
        </w:rPr>
        <w:t xml:space="preserve"> 40</w:t>
      </w:r>
      <w:r w:rsidR="208666A9" w:rsidRPr="2318DC23">
        <w:rPr>
          <w:rFonts w:ascii="Garamond" w:eastAsia="MS PGothic" w:hAnsi="Garamond" w:cs="Garamond"/>
          <w:sz w:val="24"/>
          <w:szCs w:val="24"/>
        </w:rPr>
        <w:t>-</w:t>
      </w:r>
      <w:r w:rsidR="57F15C25" w:rsidRPr="2318DC23">
        <w:rPr>
          <w:rFonts w:ascii="Garamond" w:eastAsia="MS PGothic" w:hAnsi="Garamond" w:cs="Garamond"/>
          <w:sz w:val="24"/>
          <w:szCs w:val="24"/>
        </w:rPr>
        <w:t>min</w:t>
      </w:r>
      <w:r w:rsidR="004E476A" w:rsidRPr="2318DC23">
        <w:rPr>
          <w:rFonts w:ascii="Garamond" w:eastAsia="MS PGothic" w:hAnsi="Garamond" w:cs="Garamond"/>
          <w:sz w:val="24"/>
          <w:szCs w:val="24"/>
        </w:rPr>
        <w:t xml:space="preserve"> </w:t>
      </w:r>
      <w:r w:rsidR="1F596A55" w:rsidRPr="2318DC23">
        <w:rPr>
          <w:rFonts w:ascii="Garamond" w:eastAsia="MS PGothic" w:hAnsi="Garamond" w:cs="Garamond"/>
          <w:sz w:val="24"/>
          <w:szCs w:val="24"/>
        </w:rPr>
        <w:t>presentation</w:t>
      </w:r>
      <w:r w:rsidR="00F80563" w:rsidRPr="2318DC23">
        <w:rPr>
          <w:rFonts w:ascii="Garamond" w:eastAsia="MS PGothic" w:hAnsi="Garamond" w:cs="Garamond"/>
          <w:sz w:val="24"/>
          <w:szCs w:val="24"/>
        </w:rPr>
        <w:t xml:space="preserve">.  </w:t>
      </w:r>
      <w:r w:rsidR="006F172D" w:rsidRPr="2318DC23">
        <w:rPr>
          <w:rFonts w:ascii="Garamond" w:hAnsi="Garamond"/>
          <w:sz w:val="24"/>
          <w:szCs w:val="24"/>
        </w:rPr>
        <w:t xml:space="preserve">Each team will be responsible for leading </w:t>
      </w:r>
      <w:r w:rsidR="00513307" w:rsidRPr="2318DC23">
        <w:rPr>
          <w:rFonts w:ascii="Garamond" w:hAnsi="Garamond"/>
          <w:sz w:val="24"/>
          <w:szCs w:val="24"/>
        </w:rPr>
        <w:t xml:space="preserve">a </w:t>
      </w:r>
      <w:r w:rsidR="6C83F59F" w:rsidRPr="2318DC23">
        <w:rPr>
          <w:rFonts w:ascii="Garamond" w:hAnsi="Garamond"/>
          <w:sz w:val="24"/>
          <w:szCs w:val="24"/>
        </w:rPr>
        <w:t>presentation</w:t>
      </w:r>
      <w:r w:rsidR="006F172D" w:rsidRPr="2318DC23">
        <w:rPr>
          <w:rFonts w:ascii="Garamond" w:hAnsi="Garamond"/>
          <w:sz w:val="24"/>
          <w:szCs w:val="24"/>
        </w:rPr>
        <w:t xml:space="preserve"> that draws on that week</w:t>
      </w:r>
      <w:r w:rsidR="4B6EFFE0" w:rsidRPr="2318DC23">
        <w:rPr>
          <w:rFonts w:ascii="Garamond" w:hAnsi="Garamond"/>
          <w:sz w:val="24"/>
          <w:szCs w:val="24"/>
        </w:rPr>
        <w:t>’s topic</w:t>
      </w:r>
      <w:r w:rsidR="004E476A" w:rsidRPr="2318DC23">
        <w:rPr>
          <w:rFonts w:ascii="Garamond" w:hAnsi="Garamond"/>
          <w:sz w:val="24"/>
          <w:szCs w:val="24"/>
        </w:rPr>
        <w:t>. The objective of the seminar is to apply plannin</w:t>
      </w:r>
      <w:r w:rsidR="5A5EFF2E" w:rsidRPr="2318DC23">
        <w:rPr>
          <w:rFonts w:ascii="Garamond" w:hAnsi="Garamond"/>
          <w:sz w:val="24"/>
          <w:szCs w:val="24"/>
        </w:rPr>
        <w:t>g models</w:t>
      </w:r>
      <w:r w:rsidR="004E476A" w:rsidRPr="2318DC23">
        <w:rPr>
          <w:rFonts w:ascii="Garamond" w:hAnsi="Garamond"/>
          <w:sz w:val="24"/>
          <w:szCs w:val="24"/>
        </w:rPr>
        <w:t xml:space="preserve"> to a practical </w:t>
      </w:r>
      <w:r w:rsidR="2D9AAF4A" w:rsidRPr="2318DC23">
        <w:rPr>
          <w:rFonts w:ascii="Garamond" w:hAnsi="Garamond"/>
          <w:sz w:val="24"/>
          <w:szCs w:val="24"/>
        </w:rPr>
        <w:t xml:space="preserve">planning </w:t>
      </w:r>
      <w:r w:rsidR="004E476A" w:rsidRPr="2318DC23">
        <w:rPr>
          <w:rFonts w:ascii="Garamond" w:hAnsi="Garamond"/>
          <w:sz w:val="24"/>
          <w:szCs w:val="24"/>
        </w:rPr>
        <w:t xml:space="preserve">project or </w:t>
      </w:r>
      <w:r w:rsidR="669242EF" w:rsidRPr="2318DC23">
        <w:rPr>
          <w:rFonts w:ascii="Garamond" w:hAnsi="Garamond"/>
          <w:sz w:val="24"/>
          <w:szCs w:val="24"/>
        </w:rPr>
        <w:t>a planning ethical conflic</w:t>
      </w:r>
      <w:r w:rsidR="0E3BD4AE" w:rsidRPr="2318DC23">
        <w:rPr>
          <w:rFonts w:ascii="Garamond" w:hAnsi="Garamond"/>
          <w:sz w:val="24"/>
          <w:szCs w:val="24"/>
        </w:rPr>
        <w:t xml:space="preserve">t - </w:t>
      </w:r>
      <w:r w:rsidR="669242EF" w:rsidRPr="2318DC23">
        <w:rPr>
          <w:rFonts w:ascii="Garamond" w:hAnsi="Garamond"/>
          <w:sz w:val="24"/>
          <w:szCs w:val="24"/>
        </w:rPr>
        <w:t xml:space="preserve">depending on whether the presentation occurs during the first or second part of the course. </w:t>
      </w:r>
      <w:r w:rsidR="004E476A" w:rsidRPr="2318DC23">
        <w:rPr>
          <w:rFonts w:ascii="Garamond" w:hAnsi="Garamond"/>
          <w:sz w:val="24"/>
          <w:szCs w:val="24"/>
        </w:rPr>
        <w:t xml:space="preserve">The topic is </w:t>
      </w:r>
      <w:r w:rsidR="00C5455C" w:rsidRPr="2318DC23">
        <w:rPr>
          <w:rFonts w:ascii="Garamond" w:hAnsi="Garamond"/>
          <w:sz w:val="24"/>
          <w:szCs w:val="24"/>
        </w:rPr>
        <w:t xml:space="preserve">your choice </w:t>
      </w:r>
      <w:r w:rsidR="004E476A" w:rsidRPr="2318DC23">
        <w:rPr>
          <w:rFonts w:ascii="Garamond" w:hAnsi="Garamond"/>
          <w:sz w:val="24"/>
          <w:szCs w:val="24"/>
        </w:rPr>
        <w:t>but should draw</w:t>
      </w:r>
      <w:r w:rsidR="006F172D" w:rsidRPr="2318DC23">
        <w:rPr>
          <w:rFonts w:ascii="Garamond" w:hAnsi="Garamond"/>
          <w:sz w:val="24"/>
          <w:szCs w:val="24"/>
        </w:rPr>
        <w:t xml:space="preserve"> from the following general areas:</w:t>
      </w:r>
    </w:p>
    <w:p w14:paraId="772E7F51" w14:textId="7BCFE1F4" w:rsidR="006F172D" w:rsidRPr="002449DE" w:rsidRDefault="006F172D" w:rsidP="07D0BD10">
      <w:pPr>
        <w:numPr>
          <w:ilvl w:val="1"/>
          <w:numId w:val="17"/>
        </w:numPr>
        <w:spacing w:after="0" w:line="240" w:lineRule="auto"/>
        <w:rPr>
          <w:rFonts w:ascii="Garamond" w:hAnsi="Garamond"/>
          <w:sz w:val="24"/>
          <w:szCs w:val="24"/>
        </w:rPr>
      </w:pPr>
      <w:r w:rsidRPr="07D0BD10">
        <w:rPr>
          <w:rFonts w:ascii="Garamond" w:hAnsi="Garamond"/>
          <w:sz w:val="24"/>
          <w:szCs w:val="24"/>
        </w:rPr>
        <w:t xml:space="preserve"> 1) the role of planners in public decision processes, from expert advice-giver to facilitator of public involvement to collaborator to community organizer; 2) the idea(s) of planning - physical determinism, economic determinism, social equity, environmentalism, etc.</w:t>
      </w:r>
    </w:p>
    <w:p w14:paraId="4DD742BB" w14:textId="77777777" w:rsidR="006F172D" w:rsidRPr="002449DE" w:rsidRDefault="006F172D" w:rsidP="07D0BD10">
      <w:pPr>
        <w:numPr>
          <w:ilvl w:val="1"/>
          <w:numId w:val="17"/>
        </w:numPr>
        <w:spacing w:after="0" w:line="240" w:lineRule="auto"/>
        <w:rPr>
          <w:rFonts w:ascii="Garamond" w:hAnsi="Garamond"/>
          <w:sz w:val="24"/>
          <w:szCs w:val="24"/>
        </w:rPr>
      </w:pPr>
      <w:r w:rsidRPr="07D0BD10">
        <w:rPr>
          <w:rFonts w:ascii="Garamond" w:hAnsi="Garamond"/>
          <w:sz w:val="24"/>
          <w:szCs w:val="24"/>
        </w:rPr>
        <w:t>The institutional framework (economic, social and political) within which planning is practiced, and how institut</w:t>
      </w:r>
      <w:r w:rsidR="00ED34D5" w:rsidRPr="07D0BD10">
        <w:rPr>
          <w:rFonts w:ascii="Garamond" w:hAnsi="Garamond"/>
          <w:sz w:val="24"/>
          <w:szCs w:val="24"/>
        </w:rPr>
        <w:t>ions shape what planning is and</w:t>
      </w:r>
      <w:r w:rsidRPr="07D0BD10">
        <w:rPr>
          <w:rFonts w:ascii="Garamond" w:hAnsi="Garamond"/>
          <w:sz w:val="24"/>
          <w:szCs w:val="24"/>
        </w:rPr>
        <w:t xml:space="preserve"> what it can (and cannot) do</w:t>
      </w:r>
    </w:p>
    <w:p w14:paraId="5627E6F5" w14:textId="77777777" w:rsidR="006F172D" w:rsidRPr="002449DE" w:rsidRDefault="006F172D" w:rsidP="07D0BD10">
      <w:pPr>
        <w:numPr>
          <w:ilvl w:val="1"/>
          <w:numId w:val="17"/>
        </w:numPr>
        <w:spacing w:after="0" w:line="240" w:lineRule="auto"/>
        <w:rPr>
          <w:rFonts w:ascii="Garamond" w:hAnsi="Garamond"/>
          <w:sz w:val="24"/>
          <w:szCs w:val="24"/>
        </w:rPr>
      </w:pPr>
      <w:r w:rsidRPr="07D0BD10">
        <w:rPr>
          <w:rFonts w:ascii="Garamond" w:hAnsi="Garamond"/>
          <w:sz w:val="24"/>
          <w:szCs w:val="24"/>
        </w:rPr>
        <w:t xml:space="preserve">Equity and social justice – the </w:t>
      </w:r>
      <w:r w:rsidRPr="07D0BD10">
        <w:rPr>
          <w:rFonts w:ascii="Garamond" w:hAnsi="Garamond"/>
          <w:b/>
          <w:bCs/>
          <w:sz w:val="24"/>
          <w:szCs w:val="24"/>
        </w:rPr>
        <w:t>ethical mandate of planning</w:t>
      </w:r>
      <w:r w:rsidRPr="07D0BD10">
        <w:rPr>
          <w:rFonts w:ascii="Garamond" w:hAnsi="Garamond"/>
          <w:sz w:val="24"/>
          <w:szCs w:val="24"/>
        </w:rPr>
        <w:t xml:space="preserve"> and planners to advance equity and social justice, and the opportunities and limitations to respond to that mandate</w:t>
      </w:r>
    </w:p>
    <w:p w14:paraId="10088418" w14:textId="51D87530" w:rsidR="006F172D" w:rsidRPr="005F7B31" w:rsidRDefault="006F172D" w:rsidP="07D0BD10">
      <w:pPr>
        <w:numPr>
          <w:ilvl w:val="1"/>
          <w:numId w:val="17"/>
        </w:numPr>
        <w:spacing w:after="0" w:line="240" w:lineRule="auto"/>
        <w:rPr>
          <w:rFonts w:ascii="Garamond" w:hAnsi="Garamond"/>
          <w:sz w:val="24"/>
          <w:szCs w:val="24"/>
        </w:rPr>
      </w:pPr>
      <w:r w:rsidRPr="07D0BD10">
        <w:rPr>
          <w:rFonts w:ascii="Garamond" w:hAnsi="Garamond"/>
          <w:sz w:val="24"/>
          <w:szCs w:val="24"/>
        </w:rPr>
        <w:t>The challenges of working across cultures or in multi-cultural contexts, both in the U.S. and internationally</w:t>
      </w:r>
    </w:p>
    <w:p w14:paraId="39CFD44A" w14:textId="46100FFE" w:rsidR="007A3265" w:rsidRPr="00122EBB" w:rsidRDefault="006F172D" w:rsidP="07D0BD10">
      <w:pPr>
        <w:numPr>
          <w:ilvl w:val="1"/>
          <w:numId w:val="17"/>
        </w:numPr>
        <w:spacing w:after="0" w:line="240" w:lineRule="auto"/>
        <w:rPr>
          <w:rFonts w:ascii="Garamond" w:hAnsi="Garamond"/>
          <w:sz w:val="24"/>
          <w:szCs w:val="24"/>
        </w:rPr>
      </w:pPr>
      <w:r w:rsidRPr="07D0BD10">
        <w:rPr>
          <w:rFonts w:ascii="Garamond" w:hAnsi="Garamond"/>
          <w:sz w:val="24"/>
          <w:szCs w:val="24"/>
        </w:rPr>
        <w:t>The social, historical, and ecological legacies of planning – the successes and failures of past planning actions and their lessons for future planning</w:t>
      </w:r>
    </w:p>
    <w:p w14:paraId="725473EB" w14:textId="7D73C802" w:rsidR="07D0BD10" w:rsidRDefault="07D0BD10" w:rsidP="07D0BD10">
      <w:pPr>
        <w:spacing w:after="0" w:line="240" w:lineRule="auto"/>
        <w:ind w:left="360"/>
        <w:rPr>
          <w:rFonts w:ascii="Garamond" w:hAnsi="Garamond"/>
          <w:sz w:val="24"/>
          <w:szCs w:val="24"/>
        </w:rPr>
      </w:pPr>
    </w:p>
    <w:p w14:paraId="67EF19A2" w14:textId="039411C3" w:rsidR="00DF6ADD" w:rsidRDefault="00955317" w:rsidP="024EBD0C">
      <w:pPr>
        <w:pStyle w:val="ListParagraph"/>
        <w:widowControl w:val="0"/>
        <w:numPr>
          <w:ilvl w:val="0"/>
          <w:numId w:val="5"/>
        </w:numPr>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b/>
          <w:bCs/>
          <w:sz w:val="24"/>
          <w:szCs w:val="24"/>
        </w:rPr>
        <w:t>Assignment</w:t>
      </w:r>
      <w:r w:rsidR="0053207A" w:rsidRPr="024EBD0C">
        <w:rPr>
          <w:rFonts w:ascii="Garamond" w:eastAsia="MS PGothic" w:hAnsi="Garamond" w:cs="Garamond"/>
          <w:b/>
          <w:bCs/>
          <w:sz w:val="24"/>
          <w:szCs w:val="24"/>
        </w:rPr>
        <w:t>s</w:t>
      </w:r>
      <w:r w:rsidR="00DF6ADD" w:rsidRPr="024EBD0C">
        <w:rPr>
          <w:rFonts w:ascii="Garamond" w:eastAsia="MS PGothic" w:hAnsi="Garamond" w:cs="Garamond"/>
          <w:b/>
          <w:bCs/>
          <w:sz w:val="24"/>
          <w:szCs w:val="24"/>
        </w:rPr>
        <w:t>.</w:t>
      </w:r>
      <w:r w:rsidR="00DF6ADD" w:rsidRPr="024EBD0C">
        <w:rPr>
          <w:rFonts w:ascii="Garamond" w:eastAsia="MS PGothic" w:hAnsi="Garamond" w:cs="Garamond"/>
          <w:sz w:val="24"/>
          <w:szCs w:val="24"/>
        </w:rPr>
        <w:t xml:space="preserve">  </w:t>
      </w:r>
      <w:r w:rsidR="0053207A" w:rsidRPr="024EBD0C">
        <w:rPr>
          <w:rFonts w:ascii="Garamond" w:eastAsia="MS PGothic" w:hAnsi="Garamond" w:cs="Garamond"/>
          <w:sz w:val="24"/>
          <w:szCs w:val="24"/>
        </w:rPr>
        <w:t xml:space="preserve">Your first assignment will be given during the first day of class and will assess your ability to identify a planning </w:t>
      </w:r>
      <w:r w:rsidR="7059D0E5" w:rsidRPr="024EBD0C">
        <w:rPr>
          <w:rFonts w:ascii="Garamond" w:eastAsia="MS PGothic" w:hAnsi="Garamond" w:cs="Garamond"/>
          <w:sz w:val="24"/>
          <w:szCs w:val="24"/>
        </w:rPr>
        <w:t>theory</w:t>
      </w:r>
      <w:r w:rsidR="67EBA5C1" w:rsidRPr="024EBD0C">
        <w:rPr>
          <w:rFonts w:ascii="Garamond" w:eastAsia="MS PGothic" w:hAnsi="Garamond" w:cs="Garamond"/>
          <w:sz w:val="24"/>
          <w:szCs w:val="24"/>
        </w:rPr>
        <w:t xml:space="preserve"> or model</w:t>
      </w:r>
      <w:r w:rsidR="0053207A" w:rsidRPr="024EBD0C">
        <w:rPr>
          <w:rFonts w:ascii="Garamond" w:eastAsia="MS PGothic" w:hAnsi="Garamond" w:cs="Garamond"/>
          <w:sz w:val="24"/>
          <w:szCs w:val="24"/>
        </w:rPr>
        <w:t xml:space="preserve"> of your interest</w:t>
      </w:r>
      <w:r w:rsidR="007C3CCF" w:rsidRPr="024EBD0C">
        <w:rPr>
          <w:rFonts w:ascii="Garamond" w:eastAsia="MS PGothic" w:hAnsi="Garamond" w:cs="Garamond"/>
          <w:sz w:val="24"/>
          <w:szCs w:val="24"/>
        </w:rPr>
        <w:t xml:space="preserve"> and explain that theory</w:t>
      </w:r>
      <w:r w:rsidR="60000326" w:rsidRPr="024EBD0C">
        <w:rPr>
          <w:rFonts w:ascii="Garamond" w:eastAsia="MS PGothic" w:hAnsi="Garamond" w:cs="Garamond"/>
          <w:sz w:val="24"/>
          <w:szCs w:val="24"/>
        </w:rPr>
        <w:t xml:space="preserve"> or model</w:t>
      </w:r>
      <w:r w:rsidR="007C3CCF" w:rsidRPr="024EBD0C">
        <w:rPr>
          <w:rFonts w:ascii="Garamond" w:eastAsia="MS PGothic" w:hAnsi="Garamond" w:cs="Garamond"/>
          <w:sz w:val="24"/>
          <w:szCs w:val="24"/>
        </w:rPr>
        <w:t xml:space="preserve"> in class</w:t>
      </w:r>
      <w:r w:rsidR="0053207A" w:rsidRPr="024EBD0C">
        <w:rPr>
          <w:rFonts w:ascii="Garamond" w:eastAsia="MS PGothic" w:hAnsi="Garamond" w:cs="Garamond"/>
          <w:sz w:val="24"/>
          <w:szCs w:val="24"/>
        </w:rPr>
        <w:t xml:space="preserve">. </w:t>
      </w:r>
    </w:p>
    <w:p w14:paraId="25F0B877" w14:textId="75849891" w:rsidR="024EBD0C" w:rsidRDefault="024EBD0C" w:rsidP="024EBD0C">
      <w:pPr>
        <w:spacing w:after="0" w:line="240" w:lineRule="auto"/>
        <w:ind w:left="360"/>
        <w:rPr>
          <w:rFonts w:ascii="Garamond" w:eastAsia="MS PGothic" w:hAnsi="Garamond" w:cs="Garamond"/>
          <w:sz w:val="24"/>
          <w:szCs w:val="24"/>
        </w:rPr>
      </w:pPr>
    </w:p>
    <w:p w14:paraId="750FF8D7" w14:textId="7F1F109A" w:rsidR="00DF6ADD" w:rsidRDefault="33A38801" w:rsidP="2998C201">
      <w:pPr>
        <w:pStyle w:val="ListParagraph"/>
        <w:widowControl w:val="0"/>
        <w:numPr>
          <w:ilvl w:val="0"/>
          <w:numId w:val="5"/>
        </w:numPr>
        <w:autoSpaceDE w:val="0"/>
        <w:autoSpaceDN w:val="0"/>
        <w:adjustRightInd w:val="0"/>
        <w:spacing w:after="0" w:line="240" w:lineRule="auto"/>
        <w:rPr>
          <w:sz w:val="24"/>
          <w:szCs w:val="24"/>
        </w:rPr>
      </w:pPr>
      <w:r w:rsidRPr="2998C201">
        <w:rPr>
          <w:rFonts w:ascii="Garamond" w:eastAsia="MS PGothic" w:hAnsi="Garamond" w:cs="Garamond"/>
          <w:sz w:val="24"/>
          <w:szCs w:val="24"/>
        </w:rPr>
        <w:t>T</w:t>
      </w:r>
      <w:r w:rsidR="348AE3FB" w:rsidRPr="2998C201">
        <w:rPr>
          <w:rFonts w:ascii="Garamond" w:eastAsia="MS PGothic" w:hAnsi="Garamond" w:cs="Garamond"/>
          <w:sz w:val="24"/>
          <w:szCs w:val="24"/>
        </w:rPr>
        <w:t xml:space="preserve">ake-home </w:t>
      </w:r>
      <w:r w:rsidR="2A13921B" w:rsidRPr="2998C201">
        <w:rPr>
          <w:rFonts w:ascii="Garamond" w:eastAsia="MS PGothic" w:hAnsi="Garamond" w:cs="Garamond"/>
          <w:sz w:val="24"/>
          <w:szCs w:val="24"/>
        </w:rPr>
        <w:t>M</w:t>
      </w:r>
      <w:r w:rsidR="00DF6ADD" w:rsidRPr="2998C201">
        <w:rPr>
          <w:rFonts w:ascii="Garamond" w:eastAsia="MS PGothic" w:hAnsi="Garamond" w:cs="Garamond"/>
          <w:sz w:val="24"/>
          <w:szCs w:val="24"/>
        </w:rPr>
        <w:t>id</w:t>
      </w:r>
      <w:r w:rsidR="000C5228" w:rsidRPr="2998C201">
        <w:rPr>
          <w:rFonts w:ascii="Garamond" w:eastAsia="MS PGothic" w:hAnsi="Garamond" w:cs="Garamond"/>
          <w:sz w:val="24"/>
          <w:szCs w:val="24"/>
        </w:rPr>
        <w:t>-</w:t>
      </w:r>
      <w:r w:rsidR="4DA473F0" w:rsidRPr="2998C201">
        <w:rPr>
          <w:rFonts w:ascii="Garamond" w:eastAsia="MS PGothic" w:hAnsi="Garamond" w:cs="Garamond"/>
          <w:sz w:val="24"/>
          <w:szCs w:val="24"/>
        </w:rPr>
        <w:t>T</w:t>
      </w:r>
      <w:r w:rsidR="000C5228" w:rsidRPr="2998C201">
        <w:rPr>
          <w:rFonts w:ascii="Garamond" w:eastAsia="MS PGothic" w:hAnsi="Garamond" w:cs="Garamond"/>
          <w:sz w:val="24"/>
          <w:szCs w:val="24"/>
        </w:rPr>
        <w:t>erm</w:t>
      </w:r>
      <w:r w:rsidR="00ED34D5" w:rsidRPr="2998C201">
        <w:rPr>
          <w:rFonts w:ascii="Garamond" w:eastAsia="MS PGothic" w:hAnsi="Garamond" w:cs="Garamond"/>
          <w:sz w:val="24"/>
          <w:szCs w:val="24"/>
        </w:rPr>
        <w:t xml:space="preserve"> </w:t>
      </w:r>
      <w:r w:rsidR="7B47DC57" w:rsidRPr="2998C201">
        <w:rPr>
          <w:rFonts w:ascii="Garamond" w:eastAsia="MS PGothic" w:hAnsi="Garamond" w:cs="Garamond"/>
          <w:sz w:val="24"/>
          <w:szCs w:val="24"/>
        </w:rPr>
        <w:t>A</w:t>
      </w:r>
      <w:r w:rsidR="00955317" w:rsidRPr="2998C201">
        <w:rPr>
          <w:rFonts w:ascii="Garamond" w:eastAsia="MS PGothic" w:hAnsi="Garamond" w:cs="Garamond"/>
          <w:sz w:val="24"/>
          <w:szCs w:val="24"/>
        </w:rPr>
        <w:t>ssignment</w:t>
      </w:r>
      <w:r w:rsidR="00DF6ADD" w:rsidRPr="2998C201">
        <w:rPr>
          <w:rFonts w:ascii="Garamond" w:eastAsia="MS PGothic" w:hAnsi="Garamond" w:cs="Garamond"/>
          <w:sz w:val="24"/>
          <w:szCs w:val="24"/>
        </w:rPr>
        <w:t xml:space="preserve"> </w:t>
      </w:r>
      <w:r w:rsidR="006C46D1" w:rsidRPr="2998C201">
        <w:rPr>
          <w:rFonts w:ascii="Garamond" w:eastAsia="MS PGothic" w:hAnsi="Garamond" w:cs="Garamond"/>
          <w:sz w:val="24"/>
          <w:szCs w:val="24"/>
        </w:rPr>
        <w:t xml:space="preserve">will </w:t>
      </w:r>
      <w:r w:rsidR="004F4C62" w:rsidRPr="2998C201">
        <w:rPr>
          <w:rFonts w:ascii="Garamond" w:eastAsia="MS PGothic" w:hAnsi="Garamond" w:cs="Garamond"/>
          <w:sz w:val="24"/>
          <w:szCs w:val="24"/>
        </w:rPr>
        <w:t>assess</w:t>
      </w:r>
      <w:r w:rsidR="00EE2179" w:rsidRPr="2998C201">
        <w:rPr>
          <w:rFonts w:ascii="Garamond" w:eastAsia="MS PGothic" w:hAnsi="Garamond" w:cs="Garamond"/>
          <w:sz w:val="24"/>
          <w:szCs w:val="24"/>
        </w:rPr>
        <w:t xml:space="preserve"> student understanding of</w:t>
      </w:r>
      <w:r w:rsidR="006C46D1" w:rsidRPr="2998C201">
        <w:rPr>
          <w:rFonts w:ascii="Garamond" w:eastAsia="MS PGothic" w:hAnsi="Garamond" w:cs="Garamond"/>
          <w:sz w:val="24"/>
          <w:szCs w:val="24"/>
        </w:rPr>
        <w:t xml:space="preserve"> key </w:t>
      </w:r>
      <w:r w:rsidR="2507A253" w:rsidRPr="2998C201">
        <w:rPr>
          <w:rFonts w:ascii="Garamond" w:eastAsia="MS PGothic" w:hAnsi="Garamond" w:cs="Garamond"/>
          <w:sz w:val="24"/>
          <w:szCs w:val="24"/>
        </w:rPr>
        <w:t>models</w:t>
      </w:r>
      <w:r w:rsidR="006C46D1" w:rsidRPr="2998C201">
        <w:rPr>
          <w:rFonts w:ascii="Garamond" w:eastAsia="MS PGothic" w:hAnsi="Garamond" w:cs="Garamond"/>
          <w:sz w:val="24"/>
          <w:szCs w:val="24"/>
        </w:rPr>
        <w:t xml:space="preserve"> within </w:t>
      </w:r>
      <w:r w:rsidR="006C46D1" w:rsidRPr="2998C201">
        <w:rPr>
          <w:rFonts w:ascii="Garamond" w:eastAsia="MS PGothic" w:hAnsi="Garamond" w:cs="Garamond"/>
          <w:sz w:val="24"/>
          <w:szCs w:val="24"/>
        </w:rPr>
        <w:lastRenderedPageBreak/>
        <w:t>planning.</w:t>
      </w:r>
    </w:p>
    <w:p w14:paraId="00CA47C5" w14:textId="77777777" w:rsidR="007A3265" w:rsidRPr="00DF6ADD" w:rsidRDefault="007A3265" w:rsidP="007A3265">
      <w:pPr>
        <w:pStyle w:val="ListParagraph"/>
        <w:widowControl w:val="0"/>
        <w:autoSpaceDE w:val="0"/>
        <w:autoSpaceDN w:val="0"/>
        <w:adjustRightInd w:val="0"/>
        <w:spacing w:after="0" w:line="240" w:lineRule="auto"/>
        <w:rPr>
          <w:rFonts w:ascii="Garamond" w:eastAsia="MS PGothic" w:hAnsi="Garamond" w:cs="Garamond"/>
          <w:bCs/>
          <w:sz w:val="24"/>
          <w:szCs w:val="24"/>
        </w:rPr>
      </w:pPr>
    </w:p>
    <w:p w14:paraId="6B300730" w14:textId="41A48A05" w:rsidR="001307AE" w:rsidRPr="001307AE" w:rsidRDefault="006C46D1" w:rsidP="07D0BD10">
      <w:pPr>
        <w:pStyle w:val="ListParagraph"/>
        <w:widowControl w:val="0"/>
        <w:numPr>
          <w:ilvl w:val="0"/>
          <w:numId w:val="5"/>
        </w:numPr>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b/>
          <w:bCs/>
          <w:sz w:val="24"/>
          <w:szCs w:val="24"/>
        </w:rPr>
        <w:t>Term Paper</w:t>
      </w:r>
      <w:r w:rsidR="001307AE" w:rsidRPr="07D0BD10">
        <w:rPr>
          <w:rFonts w:ascii="Garamond" w:eastAsia="MS PGothic" w:hAnsi="Garamond" w:cs="Garamond"/>
          <w:b/>
          <w:bCs/>
          <w:sz w:val="24"/>
          <w:szCs w:val="24"/>
        </w:rPr>
        <w:t>:</w:t>
      </w:r>
      <w:r w:rsidR="4517FF5C" w:rsidRPr="07D0BD10">
        <w:rPr>
          <w:rFonts w:ascii="Garamond" w:eastAsia="MS PGothic" w:hAnsi="Garamond" w:cs="Garamond"/>
          <w:b/>
          <w:bCs/>
          <w:sz w:val="24"/>
          <w:szCs w:val="24"/>
        </w:rPr>
        <w:t xml:space="preserve"> </w:t>
      </w:r>
      <w:r w:rsidR="08AAB781" w:rsidRPr="07D0BD10">
        <w:rPr>
          <w:rFonts w:ascii="Garamond" w:eastAsia="MS PGothic" w:hAnsi="Garamond" w:cs="Garamond"/>
          <w:b/>
          <w:bCs/>
          <w:i/>
          <w:iCs/>
          <w:sz w:val="24"/>
          <w:szCs w:val="24"/>
        </w:rPr>
        <w:t>Ethics</w:t>
      </w:r>
      <w:r w:rsidR="45344635" w:rsidRPr="07D0BD10">
        <w:rPr>
          <w:rFonts w:ascii="Garamond" w:eastAsia="MS PGothic" w:hAnsi="Garamond" w:cs="Garamond"/>
          <w:b/>
          <w:bCs/>
          <w:i/>
          <w:iCs/>
          <w:sz w:val="24"/>
          <w:szCs w:val="24"/>
        </w:rPr>
        <w:t xml:space="preserve"> and Theory</w:t>
      </w:r>
      <w:r w:rsidR="08AAB781" w:rsidRPr="07D0BD10">
        <w:rPr>
          <w:rFonts w:ascii="Garamond" w:eastAsia="MS PGothic" w:hAnsi="Garamond" w:cs="Garamond"/>
          <w:b/>
          <w:bCs/>
          <w:i/>
          <w:iCs/>
          <w:sz w:val="24"/>
          <w:szCs w:val="24"/>
        </w:rPr>
        <w:t xml:space="preserve"> </w:t>
      </w:r>
      <w:r w:rsidR="001307AE" w:rsidRPr="07D0BD10">
        <w:rPr>
          <w:rFonts w:ascii="Garamond" w:eastAsia="MS PGothic" w:hAnsi="Garamond" w:cs="Garamond"/>
          <w:b/>
          <w:bCs/>
          <w:i/>
          <w:iCs/>
          <w:sz w:val="24"/>
          <w:szCs w:val="24"/>
        </w:rPr>
        <w:t>in Planning Assignment</w:t>
      </w:r>
      <w:r w:rsidRPr="07D0BD10">
        <w:rPr>
          <w:rFonts w:ascii="Garamond" w:eastAsia="MS PGothic" w:hAnsi="Garamond" w:cs="Garamond"/>
          <w:b/>
          <w:bCs/>
          <w:i/>
          <w:iCs/>
          <w:sz w:val="24"/>
          <w:szCs w:val="24"/>
        </w:rPr>
        <w:t>.</w:t>
      </w:r>
      <w:r w:rsidR="00D31AF3" w:rsidRPr="07D0BD10">
        <w:rPr>
          <w:rFonts w:ascii="Garamond" w:eastAsia="MS PGothic" w:hAnsi="Garamond" w:cs="Garamond"/>
          <w:sz w:val="24"/>
          <w:szCs w:val="24"/>
        </w:rPr>
        <w:t xml:space="preserve"> </w:t>
      </w:r>
      <w:r w:rsidR="001307AE" w:rsidRPr="07D0BD10">
        <w:rPr>
          <w:rFonts w:ascii="Garamond" w:eastAsia="MS PGothic" w:hAnsi="Garamond" w:cs="Garamond"/>
          <w:sz w:val="24"/>
          <w:szCs w:val="24"/>
        </w:rPr>
        <w:t>Students will prepare a report</w:t>
      </w:r>
      <w:r w:rsidR="00513307" w:rsidRPr="07D0BD10">
        <w:rPr>
          <w:rFonts w:ascii="Garamond" w:eastAsia="MS PGothic" w:hAnsi="Garamond" w:cs="Garamond"/>
          <w:sz w:val="24"/>
          <w:szCs w:val="24"/>
        </w:rPr>
        <w:t xml:space="preserve"> (</w:t>
      </w:r>
      <w:r w:rsidR="004F4C62" w:rsidRPr="07D0BD10">
        <w:rPr>
          <w:rFonts w:ascii="Garamond" w:eastAsia="MS PGothic" w:hAnsi="Garamond" w:cs="Garamond"/>
          <w:sz w:val="24"/>
          <w:szCs w:val="24"/>
        </w:rPr>
        <w:t>8-</w:t>
      </w:r>
      <w:r w:rsidR="00513307" w:rsidRPr="07D0BD10">
        <w:rPr>
          <w:rFonts w:ascii="Garamond" w:eastAsia="MS PGothic" w:hAnsi="Garamond" w:cs="Garamond"/>
          <w:sz w:val="24"/>
          <w:szCs w:val="24"/>
        </w:rPr>
        <w:t>10</w:t>
      </w:r>
      <w:r w:rsidR="000C5228" w:rsidRPr="07D0BD10">
        <w:rPr>
          <w:rFonts w:ascii="Garamond" w:eastAsia="MS PGothic" w:hAnsi="Garamond" w:cs="Garamond"/>
          <w:sz w:val="24"/>
          <w:szCs w:val="24"/>
        </w:rPr>
        <w:t xml:space="preserve"> double spaced </w:t>
      </w:r>
      <w:r w:rsidR="00E050E7" w:rsidRPr="07D0BD10">
        <w:rPr>
          <w:rFonts w:ascii="Garamond" w:eastAsia="MS PGothic" w:hAnsi="Garamond" w:cs="Garamond"/>
          <w:sz w:val="24"/>
          <w:szCs w:val="24"/>
        </w:rPr>
        <w:t>pages)</w:t>
      </w:r>
      <w:r w:rsidR="001307AE" w:rsidRPr="07D0BD10">
        <w:rPr>
          <w:rFonts w:ascii="Garamond" w:eastAsia="MS PGothic" w:hAnsi="Garamond" w:cs="Garamond"/>
          <w:sz w:val="24"/>
          <w:szCs w:val="24"/>
        </w:rPr>
        <w:t xml:space="preserve"> present</w:t>
      </w:r>
      <w:r w:rsidR="00E050E7" w:rsidRPr="07D0BD10">
        <w:rPr>
          <w:rFonts w:ascii="Garamond" w:eastAsia="MS PGothic" w:hAnsi="Garamond" w:cs="Garamond"/>
          <w:sz w:val="24"/>
          <w:szCs w:val="24"/>
        </w:rPr>
        <w:t>ing</w:t>
      </w:r>
      <w:r w:rsidR="001307AE" w:rsidRPr="07D0BD10">
        <w:rPr>
          <w:rFonts w:ascii="Garamond" w:eastAsia="MS PGothic" w:hAnsi="Garamond" w:cs="Garamond"/>
          <w:sz w:val="24"/>
          <w:szCs w:val="24"/>
        </w:rPr>
        <w:t xml:space="preserve"> a</w:t>
      </w:r>
      <w:r w:rsidR="360B0676" w:rsidRPr="07D0BD10">
        <w:rPr>
          <w:rFonts w:ascii="Garamond" w:eastAsia="MS PGothic" w:hAnsi="Garamond" w:cs="Garamond"/>
          <w:sz w:val="24"/>
          <w:szCs w:val="24"/>
        </w:rPr>
        <w:t>n ethical</w:t>
      </w:r>
      <w:r w:rsidR="001307AE" w:rsidRPr="07D0BD10">
        <w:rPr>
          <w:rFonts w:ascii="Garamond" w:eastAsia="MS PGothic" w:hAnsi="Garamond" w:cs="Garamond"/>
          <w:sz w:val="24"/>
          <w:szCs w:val="24"/>
        </w:rPr>
        <w:t xml:space="preserve"> situation in planning and explain how two planning theories would apply in that situation (use at least one theory covered in class). The presentation of the situation should include both the physical environment and the socioeconomic and political context of planning in that community. Students should illustrate the differences in planner’s roles and actions, and suggest likely implications for knowledge, participation, and the understanding of the public interest. The work should be based in a community in which the student is interested, and to the extent possible derive from a current </w:t>
      </w:r>
      <w:r w:rsidR="15C49504" w:rsidRPr="07D0BD10">
        <w:rPr>
          <w:rFonts w:ascii="Garamond" w:eastAsia="MS PGothic" w:hAnsi="Garamond" w:cs="Garamond"/>
          <w:sz w:val="24"/>
          <w:szCs w:val="24"/>
        </w:rPr>
        <w:t xml:space="preserve">planning ethical </w:t>
      </w:r>
      <w:r w:rsidR="001307AE" w:rsidRPr="07D0BD10">
        <w:rPr>
          <w:rFonts w:ascii="Garamond" w:eastAsia="MS PGothic" w:hAnsi="Garamond" w:cs="Garamond"/>
          <w:sz w:val="24"/>
          <w:szCs w:val="24"/>
        </w:rPr>
        <w:t xml:space="preserve">conflict (within the last five years). Appropriate topics would be those in which there would likely be conflicting </w:t>
      </w:r>
      <w:r w:rsidR="3F544540" w:rsidRPr="07D0BD10">
        <w:rPr>
          <w:rFonts w:ascii="Garamond" w:eastAsia="MS PGothic" w:hAnsi="Garamond" w:cs="Garamond"/>
          <w:sz w:val="24"/>
          <w:szCs w:val="24"/>
        </w:rPr>
        <w:t xml:space="preserve">values and </w:t>
      </w:r>
      <w:r w:rsidR="001307AE" w:rsidRPr="07D0BD10">
        <w:rPr>
          <w:rFonts w:ascii="Garamond" w:eastAsia="MS PGothic" w:hAnsi="Garamond" w:cs="Garamond"/>
          <w:sz w:val="24"/>
          <w:szCs w:val="24"/>
        </w:rPr>
        <w:t>opinions in the community, possible wicked problems, and might include:</w:t>
      </w:r>
    </w:p>
    <w:p w14:paraId="2C90A63D" w14:textId="77777777" w:rsidR="001307AE" w:rsidRPr="001307AE" w:rsidRDefault="001307AE" w:rsidP="07D0BD10">
      <w:pPr>
        <w:pStyle w:val="ListParagraph"/>
        <w:widowControl w:val="0"/>
        <w:numPr>
          <w:ilvl w:val="1"/>
          <w:numId w:val="12"/>
        </w:numPr>
        <w:autoSpaceDE w:val="0"/>
        <w:autoSpaceDN w:val="0"/>
        <w:adjustRightInd w:val="0"/>
        <w:rPr>
          <w:rFonts w:ascii="Garamond" w:eastAsia="MS PGothic" w:hAnsi="Garamond" w:cs="Garamond"/>
          <w:sz w:val="24"/>
          <w:szCs w:val="24"/>
        </w:rPr>
      </w:pPr>
      <w:r w:rsidRPr="07D0BD10">
        <w:rPr>
          <w:rFonts w:ascii="Garamond" w:eastAsia="MS PGothic" w:hAnsi="Garamond" w:cs="Garamond"/>
          <w:sz w:val="24"/>
          <w:szCs w:val="24"/>
        </w:rPr>
        <w:t>Planners involvement in social issues such as homelessness or special needs populations in a particular community</w:t>
      </w:r>
    </w:p>
    <w:p w14:paraId="44464375" w14:textId="77777777" w:rsidR="001307AE" w:rsidRPr="001307AE" w:rsidRDefault="001307AE" w:rsidP="07D0BD10">
      <w:pPr>
        <w:pStyle w:val="ListParagraph"/>
        <w:widowControl w:val="0"/>
        <w:numPr>
          <w:ilvl w:val="1"/>
          <w:numId w:val="12"/>
        </w:numPr>
        <w:autoSpaceDE w:val="0"/>
        <w:autoSpaceDN w:val="0"/>
        <w:adjustRightInd w:val="0"/>
        <w:rPr>
          <w:rFonts w:ascii="Garamond" w:eastAsia="MS PGothic" w:hAnsi="Garamond" w:cs="Garamond"/>
          <w:sz w:val="24"/>
          <w:szCs w:val="24"/>
        </w:rPr>
      </w:pPr>
      <w:r w:rsidRPr="07D0BD10">
        <w:rPr>
          <w:rFonts w:ascii="Garamond" w:eastAsia="MS PGothic" w:hAnsi="Garamond" w:cs="Garamond"/>
          <w:sz w:val="24"/>
          <w:szCs w:val="24"/>
        </w:rPr>
        <w:t>Planners involvement with environmental and economic issues such as climate change or sustainability in a particular community</w:t>
      </w:r>
    </w:p>
    <w:p w14:paraId="5696BC6A" w14:textId="6B5134C6" w:rsidR="001307AE" w:rsidRPr="001307AE" w:rsidRDefault="001307AE" w:rsidP="07D0BD10">
      <w:pPr>
        <w:pStyle w:val="ListParagraph"/>
        <w:widowControl w:val="0"/>
        <w:numPr>
          <w:ilvl w:val="1"/>
          <w:numId w:val="12"/>
        </w:numPr>
        <w:autoSpaceDE w:val="0"/>
        <w:autoSpaceDN w:val="0"/>
        <w:adjustRightInd w:val="0"/>
        <w:rPr>
          <w:rFonts w:ascii="Garamond" w:eastAsia="MS PGothic" w:hAnsi="Garamond" w:cs="Garamond"/>
          <w:sz w:val="24"/>
          <w:szCs w:val="24"/>
        </w:rPr>
      </w:pPr>
      <w:r w:rsidRPr="07D0BD10">
        <w:rPr>
          <w:rFonts w:ascii="Garamond" w:eastAsia="MS PGothic" w:hAnsi="Garamond" w:cs="Garamond"/>
          <w:sz w:val="24"/>
          <w:szCs w:val="24"/>
        </w:rPr>
        <w:t>Planners involvement with redevelopment in an area affected by</w:t>
      </w:r>
      <w:r w:rsidR="00710D59" w:rsidRPr="07D0BD10">
        <w:rPr>
          <w:rFonts w:ascii="Garamond" w:eastAsia="MS PGothic" w:hAnsi="Garamond" w:cs="Garamond"/>
          <w:sz w:val="24"/>
          <w:szCs w:val="24"/>
        </w:rPr>
        <w:t xml:space="preserve"> gentrification</w:t>
      </w:r>
    </w:p>
    <w:p w14:paraId="6FC71156" w14:textId="5D910F1B" w:rsidR="001307AE" w:rsidRPr="001307AE" w:rsidRDefault="001307AE" w:rsidP="07D0BD10">
      <w:pPr>
        <w:pStyle w:val="ListParagraph"/>
        <w:widowControl w:val="0"/>
        <w:numPr>
          <w:ilvl w:val="1"/>
          <w:numId w:val="12"/>
        </w:numPr>
        <w:autoSpaceDE w:val="0"/>
        <w:autoSpaceDN w:val="0"/>
        <w:adjustRightInd w:val="0"/>
        <w:rPr>
          <w:rFonts w:ascii="Garamond" w:eastAsia="MS PGothic" w:hAnsi="Garamond" w:cs="Garamond"/>
          <w:sz w:val="24"/>
          <w:szCs w:val="24"/>
        </w:rPr>
      </w:pPr>
      <w:r w:rsidRPr="07D0BD10">
        <w:rPr>
          <w:rFonts w:ascii="Garamond" w:eastAsia="MS PGothic" w:hAnsi="Garamond" w:cs="Garamond"/>
          <w:sz w:val="24"/>
          <w:szCs w:val="24"/>
        </w:rPr>
        <w:t xml:space="preserve">Planners involved in </w:t>
      </w:r>
      <w:r w:rsidR="2539805C" w:rsidRPr="07D0BD10">
        <w:rPr>
          <w:rFonts w:ascii="Garamond" w:eastAsia="MS PGothic" w:hAnsi="Garamond" w:cs="Garamond"/>
          <w:sz w:val="24"/>
          <w:szCs w:val="24"/>
        </w:rPr>
        <w:t xml:space="preserve">disaster management </w:t>
      </w:r>
      <w:r w:rsidRPr="07D0BD10">
        <w:rPr>
          <w:rFonts w:ascii="Garamond" w:eastAsia="MS PGothic" w:hAnsi="Garamond" w:cs="Garamond"/>
          <w:sz w:val="24"/>
          <w:szCs w:val="24"/>
        </w:rPr>
        <w:t>issues in low income populations</w:t>
      </w:r>
    </w:p>
    <w:p w14:paraId="42F1007C" w14:textId="1CE97480" w:rsidR="00CD5FA9" w:rsidRDefault="001307AE" w:rsidP="07D0BD10">
      <w:pPr>
        <w:pStyle w:val="ListParagraph"/>
        <w:widowControl w:val="0"/>
        <w:numPr>
          <w:ilvl w:val="1"/>
          <w:numId w:val="12"/>
        </w:numPr>
        <w:autoSpaceDE w:val="0"/>
        <w:autoSpaceDN w:val="0"/>
        <w:adjustRightInd w:val="0"/>
        <w:rPr>
          <w:rFonts w:ascii="Garamond" w:eastAsia="MS PGothic" w:hAnsi="Garamond" w:cs="Garamond"/>
          <w:sz w:val="24"/>
          <w:szCs w:val="24"/>
        </w:rPr>
      </w:pPr>
      <w:r w:rsidRPr="07D0BD10">
        <w:rPr>
          <w:rFonts w:ascii="Garamond" w:eastAsia="MS PGothic" w:hAnsi="Garamond" w:cs="Garamond"/>
          <w:sz w:val="24"/>
          <w:szCs w:val="24"/>
        </w:rPr>
        <w:t xml:space="preserve">Other interesting, current and relevant </w:t>
      </w:r>
      <w:r w:rsidR="132C24F2" w:rsidRPr="07D0BD10">
        <w:rPr>
          <w:rFonts w:ascii="Garamond" w:eastAsia="MS PGothic" w:hAnsi="Garamond" w:cs="Garamond"/>
          <w:sz w:val="24"/>
          <w:szCs w:val="24"/>
        </w:rPr>
        <w:t xml:space="preserve">ethical </w:t>
      </w:r>
      <w:r w:rsidRPr="07D0BD10">
        <w:rPr>
          <w:rFonts w:ascii="Garamond" w:eastAsia="MS PGothic" w:hAnsi="Garamond" w:cs="Garamond"/>
          <w:sz w:val="24"/>
          <w:szCs w:val="24"/>
        </w:rPr>
        <w:t>topics</w:t>
      </w:r>
      <w:r w:rsidR="004E476A" w:rsidRPr="07D0BD10">
        <w:rPr>
          <w:rFonts w:ascii="Garamond" w:eastAsia="MS PGothic" w:hAnsi="Garamond" w:cs="Garamond"/>
          <w:sz w:val="24"/>
          <w:szCs w:val="24"/>
        </w:rPr>
        <w:t xml:space="preserve"> to planning.</w:t>
      </w:r>
    </w:p>
    <w:p w14:paraId="32AC72C9" w14:textId="77777777" w:rsidR="007A3265" w:rsidRDefault="007A3265" w:rsidP="00992DB1">
      <w:pPr>
        <w:widowControl w:val="0"/>
        <w:autoSpaceDE w:val="0"/>
        <w:autoSpaceDN w:val="0"/>
        <w:adjustRightInd w:val="0"/>
        <w:spacing w:after="0" w:line="240" w:lineRule="auto"/>
        <w:rPr>
          <w:rFonts w:ascii="Garamond" w:eastAsia="MS PGothic" w:hAnsi="Garamond" w:cs="Garamond"/>
          <w:b/>
          <w:bCs/>
          <w:sz w:val="24"/>
          <w:szCs w:val="24"/>
          <w:u w:val="single"/>
        </w:rPr>
      </w:pPr>
    </w:p>
    <w:p w14:paraId="34C2C866" w14:textId="5E851C25" w:rsidR="00B94633" w:rsidRDefault="2FC31FAC" w:rsidP="07D0BD10">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b/>
          <w:bCs/>
          <w:sz w:val="24"/>
          <w:szCs w:val="24"/>
          <w:u w:val="single"/>
        </w:rPr>
        <w:t>Synchronous vs Asynchronous</w:t>
      </w:r>
      <w:r w:rsidR="1663AF7C" w:rsidRPr="07D0BD10">
        <w:rPr>
          <w:rFonts w:ascii="Garamond" w:eastAsia="MS PGothic" w:hAnsi="Garamond" w:cs="Garamond"/>
          <w:b/>
          <w:bCs/>
          <w:sz w:val="24"/>
          <w:szCs w:val="24"/>
          <w:u w:val="single"/>
        </w:rPr>
        <w:t xml:space="preserve"> Course Delivery</w:t>
      </w:r>
    </w:p>
    <w:p w14:paraId="6870DF9A" w14:textId="2C099CF3" w:rsidR="00B94633" w:rsidRDefault="00B94633" w:rsidP="07D0BD10">
      <w:pPr>
        <w:widowControl w:val="0"/>
        <w:autoSpaceDE w:val="0"/>
        <w:autoSpaceDN w:val="0"/>
        <w:adjustRightInd w:val="0"/>
        <w:spacing w:after="0" w:line="240" w:lineRule="auto"/>
        <w:rPr>
          <w:rFonts w:ascii="Garamond" w:eastAsia="MS PGothic" w:hAnsi="Garamond" w:cs="Garamond"/>
          <w:sz w:val="24"/>
          <w:szCs w:val="24"/>
        </w:rPr>
      </w:pPr>
    </w:p>
    <w:p w14:paraId="54D8256B" w14:textId="21521FFB" w:rsidR="6A8C4F40" w:rsidRDefault="6A8C4F40" w:rsidP="024EBD0C">
      <w:pPr>
        <w:spacing w:after="0" w:line="240" w:lineRule="auto"/>
        <w:rPr>
          <w:rFonts w:ascii="Garamond" w:eastAsia="MS PGothic" w:hAnsi="Garamond" w:cs="Garamond"/>
          <w:sz w:val="24"/>
          <w:szCs w:val="24"/>
        </w:rPr>
      </w:pPr>
      <w:r w:rsidRPr="024EBD0C">
        <w:rPr>
          <w:rFonts w:ascii="Garamond" w:eastAsia="MS PGothic" w:hAnsi="Garamond" w:cs="Garamond"/>
          <w:sz w:val="24"/>
          <w:szCs w:val="24"/>
        </w:rPr>
        <w:t>The delivery of instruction for the course will be synchronous.</w:t>
      </w:r>
    </w:p>
    <w:p w14:paraId="7DBFB66A" w14:textId="77777777" w:rsidR="00B94633" w:rsidRDefault="00B94633" w:rsidP="00992DB1">
      <w:pPr>
        <w:widowControl w:val="0"/>
        <w:autoSpaceDE w:val="0"/>
        <w:autoSpaceDN w:val="0"/>
        <w:adjustRightInd w:val="0"/>
        <w:spacing w:after="0" w:line="240" w:lineRule="auto"/>
        <w:rPr>
          <w:rFonts w:ascii="Garamond" w:eastAsia="MS PGothic" w:hAnsi="Garamond" w:cs="Garamond"/>
          <w:b/>
          <w:bCs/>
          <w:sz w:val="24"/>
          <w:szCs w:val="24"/>
          <w:u w:val="single"/>
        </w:rPr>
      </w:pPr>
    </w:p>
    <w:p w14:paraId="3EC60894" w14:textId="77777777" w:rsidR="00992DB1" w:rsidRPr="008E1E98" w:rsidRDefault="00992DB1" w:rsidP="00992DB1">
      <w:pPr>
        <w:widowControl w:val="0"/>
        <w:autoSpaceDE w:val="0"/>
        <w:autoSpaceDN w:val="0"/>
        <w:adjustRightInd w:val="0"/>
        <w:spacing w:after="0" w:line="240" w:lineRule="auto"/>
        <w:rPr>
          <w:rFonts w:ascii="Garamond" w:eastAsia="MS PGothic" w:hAnsi="Garamond" w:cs="Garamond"/>
          <w:b/>
          <w:bCs/>
          <w:sz w:val="24"/>
          <w:szCs w:val="24"/>
          <w:u w:val="single"/>
        </w:rPr>
      </w:pPr>
      <w:r w:rsidRPr="008E1E98">
        <w:rPr>
          <w:rFonts w:ascii="Garamond" w:eastAsia="MS PGothic" w:hAnsi="Garamond" w:cs="Garamond"/>
          <w:b/>
          <w:bCs/>
          <w:sz w:val="24"/>
          <w:szCs w:val="24"/>
          <w:u w:val="single"/>
        </w:rPr>
        <w:t>Content and Structure of Sessions:</w:t>
      </w:r>
      <w:r w:rsidR="00DF6ADD" w:rsidRPr="008E1E98">
        <w:rPr>
          <w:rFonts w:ascii="Garamond" w:eastAsia="MS PGothic" w:hAnsi="Garamond" w:cs="Garamond"/>
          <w:b/>
          <w:bCs/>
          <w:sz w:val="24"/>
          <w:szCs w:val="24"/>
          <w:u w:val="single"/>
        </w:rPr>
        <w:t xml:space="preserve"> (Subject to Modification)</w:t>
      </w:r>
    </w:p>
    <w:p w14:paraId="4E43EA36" w14:textId="77777777" w:rsidR="00B859BD" w:rsidRDefault="00B859BD">
      <w:pPr>
        <w:rPr>
          <w:rFonts w:ascii="Garamond" w:hAnsi="Garamond"/>
          <w:sz w:val="24"/>
          <w:szCs w:val="24"/>
        </w:rPr>
      </w:pPr>
    </w:p>
    <w:tbl>
      <w:tblPr>
        <w:tblW w:w="8658" w:type="dxa"/>
        <w:tblLayout w:type="fixed"/>
        <w:tblLook w:val="0000" w:firstRow="0" w:lastRow="0" w:firstColumn="0" w:lastColumn="0" w:noHBand="0" w:noVBand="0"/>
      </w:tblPr>
      <w:tblGrid>
        <w:gridCol w:w="795"/>
        <w:gridCol w:w="2553"/>
        <w:gridCol w:w="1954"/>
        <w:gridCol w:w="3356"/>
      </w:tblGrid>
      <w:tr w:rsidR="007476F1" w:rsidRPr="00FA2DCC" w14:paraId="64D45342" w14:textId="77777777" w:rsidTr="024EBD0C">
        <w:trPr>
          <w:trHeight w:val="27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CE84B" w14:textId="77777777" w:rsidR="007476F1" w:rsidRPr="00B4456B" w:rsidRDefault="007476F1" w:rsidP="009A2A97">
            <w:pPr>
              <w:widowControl w:val="0"/>
              <w:autoSpaceDE w:val="0"/>
              <w:autoSpaceDN w:val="0"/>
              <w:adjustRightInd w:val="0"/>
              <w:spacing w:after="0" w:line="240" w:lineRule="auto"/>
              <w:rPr>
                <w:rFonts w:ascii="Garamond" w:eastAsia="MS PGothic" w:hAnsi="Garamond" w:cs="Garamond"/>
                <w:b/>
                <w:sz w:val="24"/>
                <w:szCs w:val="24"/>
              </w:rPr>
            </w:pPr>
            <w:r w:rsidRPr="00B4456B">
              <w:rPr>
                <w:rFonts w:ascii="Garamond" w:eastAsia="MS PGothic" w:hAnsi="Garamond" w:cs="Garamond"/>
                <w:b/>
                <w:sz w:val="24"/>
                <w:szCs w:val="24"/>
              </w:rPr>
              <w:t>Week</w:t>
            </w: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85472" w14:textId="77777777" w:rsidR="007476F1" w:rsidRDefault="007476F1" w:rsidP="009A2A97">
            <w:pPr>
              <w:widowControl w:val="0"/>
              <w:autoSpaceDE w:val="0"/>
              <w:autoSpaceDN w:val="0"/>
              <w:adjustRightInd w:val="0"/>
              <w:spacing w:after="0" w:line="240" w:lineRule="auto"/>
              <w:rPr>
                <w:rFonts w:ascii="Garamond" w:eastAsia="MS PGothic" w:hAnsi="Garamond" w:cs="Garamond"/>
                <w:b/>
                <w:sz w:val="24"/>
                <w:szCs w:val="24"/>
              </w:rPr>
            </w:pPr>
            <w:r>
              <w:rPr>
                <w:rFonts w:ascii="Garamond" w:eastAsia="MS PGothic" w:hAnsi="Garamond" w:cs="Garamond"/>
                <w:b/>
                <w:sz w:val="24"/>
                <w:szCs w:val="24"/>
              </w:rPr>
              <w:t>Date</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C7307" w14:textId="77777777" w:rsidR="007476F1" w:rsidRPr="00B4456B" w:rsidRDefault="007476F1" w:rsidP="009A2A97">
            <w:pPr>
              <w:widowControl w:val="0"/>
              <w:autoSpaceDE w:val="0"/>
              <w:autoSpaceDN w:val="0"/>
              <w:adjustRightInd w:val="0"/>
              <w:spacing w:after="0" w:line="240" w:lineRule="auto"/>
              <w:rPr>
                <w:rFonts w:ascii="Garamond" w:eastAsia="MS PGothic" w:hAnsi="Garamond" w:cs="Garamond"/>
                <w:b/>
                <w:sz w:val="24"/>
                <w:szCs w:val="24"/>
              </w:rPr>
            </w:pPr>
            <w:r>
              <w:rPr>
                <w:rFonts w:ascii="Garamond" w:eastAsia="MS PGothic" w:hAnsi="Garamond" w:cs="Garamond"/>
                <w:b/>
                <w:sz w:val="24"/>
                <w:szCs w:val="24"/>
              </w:rPr>
              <w:t>Topic</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5B6AC" w14:textId="77777777" w:rsidR="007476F1" w:rsidRDefault="007476F1" w:rsidP="009A2A97">
            <w:pPr>
              <w:widowControl w:val="0"/>
              <w:autoSpaceDE w:val="0"/>
              <w:autoSpaceDN w:val="0"/>
              <w:adjustRightInd w:val="0"/>
              <w:spacing w:after="0" w:line="240" w:lineRule="auto"/>
              <w:ind w:right="972"/>
              <w:rPr>
                <w:rFonts w:ascii="Garamond" w:eastAsia="MS PGothic" w:hAnsi="Garamond" w:cs="Garamond"/>
                <w:b/>
                <w:sz w:val="24"/>
                <w:szCs w:val="24"/>
              </w:rPr>
            </w:pPr>
            <w:r>
              <w:rPr>
                <w:rFonts w:ascii="Garamond" w:eastAsia="MS PGothic" w:hAnsi="Garamond" w:cs="Garamond"/>
                <w:b/>
                <w:sz w:val="24"/>
                <w:szCs w:val="24"/>
              </w:rPr>
              <w:t>Reading/</w:t>
            </w:r>
          </w:p>
          <w:p w14:paraId="0FCDCA3E" w14:textId="77777777" w:rsidR="007476F1" w:rsidRPr="00B4456B" w:rsidRDefault="007476F1" w:rsidP="009A2A97">
            <w:pPr>
              <w:widowControl w:val="0"/>
              <w:autoSpaceDE w:val="0"/>
              <w:autoSpaceDN w:val="0"/>
              <w:adjustRightInd w:val="0"/>
              <w:spacing w:after="0" w:line="240" w:lineRule="auto"/>
              <w:ind w:right="972"/>
              <w:rPr>
                <w:rFonts w:ascii="Garamond" w:eastAsia="MS PGothic" w:hAnsi="Garamond" w:cs="Garamond"/>
                <w:b/>
                <w:sz w:val="24"/>
                <w:szCs w:val="24"/>
              </w:rPr>
            </w:pPr>
            <w:r>
              <w:rPr>
                <w:rFonts w:ascii="Garamond" w:eastAsia="MS PGothic" w:hAnsi="Garamond" w:cs="Garamond"/>
                <w:b/>
                <w:sz w:val="24"/>
                <w:szCs w:val="24"/>
              </w:rPr>
              <w:t>Assignments DUE</w:t>
            </w:r>
          </w:p>
        </w:tc>
      </w:tr>
      <w:tr w:rsidR="007476F1" w:rsidRPr="00FA2DCC" w14:paraId="242A336B" w14:textId="77777777" w:rsidTr="024EBD0C">
        <w:trPr>
          <w:trHeight w:val="1095"/>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27FA3" w14:textId="10C3DCC5" w:rsidR="4F824A0F" w:rsidRDefault="4F824A0F" w:rsidP="4F824A0F">
            <w:pPr>
              <w:spacing w:after="0" w:line="240" w:lineRule="auto"/>
              <w:rPr>
                <w:rFonts w:ascii="Garamond" w:eastAsia="MS PGothic" w:hAnsi="Garamond" w:cs="Garamond"/>
                <w:sz w:val="24"/>
                <w:szCs w:val="24"/>
              </w:rPr>
            </w:pPr>
          </w:p>
          <w:p w14:paraId="408B07A8"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1</w:t>
            </w:r>
          </w:p>
          <w:p w14:paraId="30B19B76"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E96A7" w14:textId="20B2E0D6" w:rsidR="4F824A0F" w:rsidRDefault="4F824A0F" w:rsidP="4F824A0F">
            <w:pPr>
              <w:spacing w:after="0" w:line="240" w:lineRule="auto"/>
              <w:rPr>
                <w:rFonts w:ascii="Garamond" w:eastAsia="MS PGothic" w:hAnsi="Garamond" w:cs="Garamond"/>
                <w:sz w:val="24"/>
                <w:szCs w:val="24"/>
              </w:rPr>
            </w:pPr>
          </w:p>
          <w:p w14:paraId="28A5D922" w14:textId="1C70DAFC" w:rsidR="007476F1" w:rsidRDefault="12421763" w:rsidP="024EBD0C">
            <w:pPr>
              <w:widowControl w:val="0"/>
              <w:autoSpaceDE w:val="0"/>
              <w:autoSpaceDN w:val="0"/>
              <w:adjustRightInd w:val="0"/>
              <w:spacing w:after="0" w:line="240" w:lineRule="auto"/>
              <w:rPr>
                <w:rFonts w:ascii="Garamond" w:eastAsia="Garamond" w:hAnsi="Garamond" w:cs="Garamond"/>
                <w:color w:val="000000" w:themeColor="text1"/>
                <w:sz w:val="24"/>
                <w:szCs w:val="24"/>
              </w:rPr>
            </w:pPr>
            <w:r w:rsidRPr="024EBD0C">
              <w:rPr>
                <w:rFonts w:ascii="Garamond" w:eastAsia="MS PGothic" w:hAnsi="Garamond" w:cs="Garamond"/>
                <w:sz w:val="24"/>
                <w:szCs w:val="24"/>
              </w:rPr>
              <w:t>Sept 29</w:t>
            </w:r>
            <w:r w:rsidR="0782E82C" w:rsidRPr="024EBD0C">
              <w:rPr>
                <w:rFonts w:ascii="Garamond" w:eastAsia="Garamond" w:hAnsi="Garamond" w:cs="Garamond"/>
                <w:color w:val="000000" w:themeColor="text1"/>
                <w:sz w:val="24"/>
                <w:szCs w:val="24"/>
              </w:rPr>
              <w:t xml:space="preserve"> </w:t>
            </w:r>
          </w:p>
          <w:p w14:paraId="7D87A9F7" w14:textId="40BB5A84" w:rsidR="007476F1" w:rsidRDefault="004E476A" w:rsidP="024EBD0C">
            <w:pPr>
              <w:widowControl w:val="0"/>
              <w:autoSpaceDE w:val="0"/>
              <w:autoSpaceDN w:val="0"/>
              <w:adjustRightInd w:val="0"/>
              <w:spacing w:after="0" w:line="240" w:lineRule="auto"/>
              <w:rPr>
                <w:rFonts w:ascii="Garamond" w:eastAsia="Garamond" w:hAnsi="Garamond" w:cs="Garamond"/>
                <w:color w:val="000000" w:themeColor="text1"/>
                <w:sz w:val="24"/>
                <w:szCs w:val="24"/>
              </w:rPr>
            </w:pPr>
            <w:r w:rsidRPr="024EBD0C">
              <w:rPr>
                <w:rFonts w:ascii="Garamond" w:eastAsia="MS PGothic" w:hAnsi="Garamond" w:cs="Garamond"/>
                <w:sz w:val="24"/>
                <w:szCs w:val="24"/>
              </w:rPr>
              <w:t xml:space="preserve">Oct </w:t>
            </w:r>
            <w:r w:rsidR="367CE04E" w:rsidRPr="024EBD0C">
              <w:rPr>
                <w:rFonts w:ascii="Garamond" w:eastAsia="MS PGothic" w:hAnsi="Garamond" w:cs="Garamond"/>
                <w:sz w:val="24"/>
                <w:szCs w:val="24"/>
              </w:rPr>
              <w:t>1</w:t>
            </w:r>
            <w:r w:rsidR="2B2DBECB" w:rsidRPr="024EBD0C">
              <w:rPr>
                <w:rFonts w:ascii="Garamond" w:eastAsia="Garamond" w:hAnsi="Garamond" w:cs="Garamond"/>
                <w:color w:val="000000" w:themeColor="text1"/>
                <w:sz w:val="24"/>
                <w:szCs w:val="24"/>
              </w:rPr>
              <w:t xml:space="preserve"> </w:t>
            </w:r>
          </w:p>
          <w:p w14:paraId="589066E9"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5DEDF" w14:textId="1854FE98" w:rsidR="4F824A0F" w:rsidRDefault="4F824A0F" w:rsidP="4F824A0F">
            <w:pPr>
              <w:spacing w:after="0" w:line="240" w:lineRule="auto"/>
              <w:rPr>
                <w:rFonts w:ascii="Garamond" w:eastAsia="MS PGothic" w:hAnsi="Garamond" w:cs="Garamond"/>
                <w:sz w:val="24"/>
                <w:szCs w:val="24"/>
              </w:rPr>
            </w:pPr>
          </w:p>
          <w:p w14:paraId="36C8CDFD" w14:textId="77777777" w:rsidR="007476F1" w:rsidRDefault="00286763" w:rsidP="009A2A97">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Introduction</w:t>
            </w:r>
            <w:r w:rsidR="00955317">
              <w:rPr>
                <w:rFonts w:ascii="Garamond" w:eastAsia="MS PGothic" w:hAnsi="Garamond" w:cs="Garamond"/>
                <w:sz w:val="24"/>
                <w:szCs w:val="24"/>
              </w:rPr>
              <w:t>:</w:t>
            </w:r>
          </w:p>
          <w:p w14:paraId="5093387A" w14:textId="77777777" w:rsidR="00CD5FA9" w:rsidRDefault="007476F1" w:rsidP="009A2A97">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From Theory to Practice</w:t>
            </w:r>
          </w:p>
          <w:p w14:paraId="3AEA8ACB"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89E0C" w14:textId="64BE2A9A" w:rsidR="4F824A0F" w:rsidRDefault="4F824A0F" w:rsidP="4F824A0F">
            <w:pPr>
              <w:spacing w:after="0" w:line="240" w:lineRule="auto"/>
              <w:rPr>
                <w:rFonts w:ascii="Garamond" w:eastAsia="MS PGothic" w:hAnsi="Garamond" w:cs="Garamond"/>
                <w:sz w:val="24"/>
                <w:szCs w:val="24"/>
              </w:rPr>
            </w:pPr>
          </w:p>
          <w:p w14:paraId="749BFFAC" w14:textId="77777777" w:rsidR="009B3B6A" w:rsidRDefault="009B3B6A" w:rsidP="00DF5A75">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Hall, Peter (re-read chapter 10 in Cities of Tomorrow)</w:t>
            </w:r>
          </w:p>
          <w:p w14:paraId="302B149A" w14:textId="6D86ADD1" w:rsidR="007476F1" w:rsidRDefault="002C5AC6" w:rsidP="00DF5A75">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Read for Assignment 1</w:t>
            </w:r>
          </w:p>
          <w:p w14:paraId="46C58FCB" w14:textId="174F921B" w:rsidR="00713EBC" w:rsidRPr="00FA2DCC" w:rsidRDefault="00713EBC" w:rsidP="00513B87">
            <w:pPr>
              <w:widowControl w:val="0"/>
              <w:autoSpaceDE w:val="0"/>
              <w:autoSpaceDN w:val="0"/>
              <w:adjustRightInd w:val="0"/>
              <w:spacing w:after="0" w:line="240" w:lineRule="auto"/>
              <w:rPr>
                <w:rFonts w:ascii="Garamond" w:eastAsia="MS PGothic" w:hAnsi="Garamond" w:cs="Garamond"/>
                <w:sz w:val="24"/>
                <w:szCs w:val="24"/>
              </w:rPr>
            </w:pPr>
          </w:p>
        </w:tc>
      </w:tr>
      <w:tr w:rsidR="24C89304" w14:paraId="777E8D51" w14:textId="77777777" w:rsidTr="024EBD0C">
        <w:trPr>
          <w:trHeight w:val="465"/>
        </w:trPr>
        <w:tc>
          <w:tcPr>
            <w:tcW w:w="86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3E6A1" w14:textId="3944C201" w:rsidR="2F046B83" w:rsidRDefault="2F046B83" w:rsidP="2F046B83">
            <w:pPr>
              <w:spacing w:line="240" w:lineRule="auto"/>
              <w:rPr>
                <w:rFonts w:ascii="Garamond" w:eastAsia="MS PGothic" w:hAnsi="Garamond" w:cs="Garamond"/>
                <w:b/>
                <w:bCs/>
                <w:sz w:val="24"/>
                <w:szCs w:val="24"/>
              </w:rPr>
            </w:pPr>
          </w:p>
          <w:p w14:paraId="18A0CADB" w14:textId="000CF8C2" w:rsidR="3E223852" w:rsidRDefault="294BB7AC" w:rsidP="2F046B83">
            <w:pPr>
              <w:spacing w:line="240" w:lineRule="auto"/>
              <w:rPr>
                <w:rFonts w:ascii="Garamond" w:eastAsia="MS PGothic" w:hAnsi="Garamond" w:cs="Garamond"/>
                <w:b/>
                <w:bCs/>
                <w:sz w:val="24"/>
                <w:szCs w:val="24"/>
              </w:rPr>
            </w:pPr>
            <w:r w:rsidRPr="2F046B83">
              <w:rPr>
                <w:rFonts w:ascii="Garamond" w:eastAsia="MS PGothic" w:hAnsi="Garamond" w:cs="Garamond"/>
                <w:b/>
                <w:bCs/>
                <w:sz w:val="24"/>
                <w:szCs w:val="24"/>
              </w:rPr>
              <w:t xml:space="preserve">PART I: </w:t>
            </w:r>
            <w:r w:rsidR="77EB5736" w:rsidRPr="2F046B83">
              <w:rPr>
                <w:rFonts w:ascii="Garamond" w:eastAsia="MS PGothic" w:hAnsi="Garamond" w:cs="Garamond"/>
                <w:b/>
                <w:bCs/>
                <w:sz w:val="24"/>
                <w:szCs w:val="24"/>
              </w:rPr>
              <w:t>PLANNING MODELS</w:t>
            </w:r>
          </w:p>
        </w:tc>
      </w:tr>
      <w:tr w:rsidR="007476F1" w:rsidRPr="00FA2DCC" w14:paraId="55AB3C65" w14:textId="77777777" w:rsidTr="024EBD0C">
        <w:trPr>
          <w:trHeight w:val="27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8D2B3" w14:textId="4B2D345D" w:rsidR="4F824A0F" w:rsidRDefault="4F824A0F" w:rsidP="4F824A0F">
            <w:pPr>
              <w:spacing w:after="0" w:line="240" w:lineRule="auto"/>
              <w:rPr>
                <w:rFonts w:ascii="Garamond" w:eastAsia="MS PGothic" w:hAnsi="Garamond" w:cs="Garamond"/>
                <w:sz w:val="24"/>
                <w:szCs w:val="24"/>
              </w:rPr>
            </w:pPr>
          </w:p>
          <w:p w14:paraId="02034D17"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2</w:t>
            </w:r>
          </w:p>
          <w:p w14:paraId="53B12E31"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E9613" w14:textId="0949F1B4" w:rsidR="4F824A0F" w:rsidRDefault="4F824A0F" w:rsidP="4F824A0F">
            <w:pPr>
              <w:spacing w:after="0" w:line="240" w:lineRule="auto"/>
              <w:rPr>
                <w:rFonts w:ascii="Garamond" w:eastAsia="MS PGothic" w:hAnsi="Garamond" w:cs="Garamond"/>
                <w:sz w:val="24"/>
                <w:szCs w:val="24"/>
              </w:rPr>
            </w:pPr>
          </w:p>
          <w:p w14:paraId="4F45E88A" w14:textId="24E749A2" w:rsidR="007476F1" w:rsidRDefault="004A5888"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70C3D630" w:rsidRPr="024EBD0C">
              <w:rPr>
                <w:rFonts w:ascii="Garamond" w:eastAsia="MS PGothic" w:hAnsi="Garamond" w:cs="Garamond"/>
                <w:sz w:val="24"/>
                <w:szCs w:val="24"/>
              </w:rPr>
              <w:t>6</w:t>
            </w:r>
            <w:r w:rsidR="07FB44F4" w:rsidRPr="024EBD0C">
              <w:rPr>
                <w:rFonts w:ascii="Garamond" w:eastAsia="MS PGothic" w:hAnsi="Garamond" w:cs="Garamond"/>
                <w:sz w:val="24"/>
                <w:szCs w:val="24"/>
              </w:rPr>
              <w:t xml:space="preserve"> </w:t>
            </w:r>
          </w:p>
          <w:p w14:paraId="29665B87" w14:textId="738EF754" w:rsidR="007476F1" w:rsidRDefault="6439DD3D" w:rsidP="024EBD0C">
            <w:pPr>
              <w:widowControl w:val="0"/>
              <w:autoSpaceDE w:val="0"/>
              <w:autoSpaceDN w:val="0"/>
              <w:adjustRightInd w:val="0"/>
              <w:spacing w:after="0" w:line="240" w:lineRule="auto"/>
              <w:rPr>
                <w:rFonts w:ascii="Garamond" w:eastAsia="Garamond" w:hAnsi="Garamond" w:cs="Garamond"/>
                <w:sz w:val="24"/>
                <w:szCs w:val="24"/>
              </w:rPr>
            </w:pPr>
            <w:r w:rsidRPr="024EBD0C">
              <w:rPr>
                <w:rFonts w:ascii="Garamond" w:eastAsia="MS PGothic" w:hAnsi="Garamond" w:cs="Garamond"/>
                <w:sz w:val="24"/>
                <w:szCs w:val="24"/>
              </w:rPr>
              <w:t xml:space="preserve">Oct </w:t>
            </w:r>
            <w:r w:rsidR="7A321089" w:rsidRPr="024EBD0C">
              <w:rPr>
                <w:rFonts w:ascii="Garamond" w:eastAsia="MS PGothic" w:hAnsi="Garamond" w:cs="Garamond"/>
                <w:sz w:val="24"/>
                <w:szCs w:val="24"/>
              </w:rPr>
              <w:t>8</w:t>
            </w:r>
            <w:r w:rsidR="729573BE" w:rsidRPr="024EBD0C">
              <w:rPr>
                <w:rFonts w:ascii="Garamond" w:eastAsia="MS PGothic" w:hAnsi="Garamond" w:cs="Garamond"/>
                <w:sz w:val="24"/>
                <w:szCs w:val="24"/>
              </w:rPr>
              <w:t xml:space="preserve"> </w:t>
            </w:r>
          </w:p>
          <w:p w14:paraId="65D6EF9F" w14:textId="457B61A6" w:rsidR="007476F1" w:rsidRDefault="007476F1" w:rsidP="4F824A0F">
            <w:pPr>
              <w:widowControl w:val="0"/>
              <w:autoSpaceDE w:val="0"/>
              <w:autoSpaceDN w:val="0"/>
              <w:adjustRightInd w:val="0"/>
              <w:spacing w:after="0" w:line="240" w:lineRule="auto"/>
              <w:rPr>
                <w:rFonts w:ascii="Garamond" w:eastAsia="Garamond" w:hAnsi="Garamond" w:cs="Garamond"/>
                <w:sz w:val="24"/>
                <w:szCs w:val="24"/>
              </w:rPr>
            </w:pP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1D369" w14:textId="282E9E31" w:rsidR="4F824A0F" w:rsidRDefault="4F824A0F" w:rsidP="4F824A0F">
            <w:pPr>
              <w:spacing w:after="0" w:line="240" w:lineRule="auto"/>
              <w:rPr>
                <w:rFonts w:ascii="Garamond" w:eastAsia="MS PGothic" w:hAnsi="Garamond" w:cs="Garamond"/>
                <w:sz w:val="24"/>
                <w:szCs w:val="24"/>
              </w:rPr>
            </w:pPr>
          </w:p>
          <w:p w14:paraId="6327AE44" w14:textId="406AD513" w:rsidR="007476F1" w:rsidRDefault="00525A4A" w:rsidP="006D74C3">
            <w:pPr>
              <w:widowControl w:val="0"/>
              <w:autoSpaceDE w:val="0"/>
              <w:autoSpaceDN w:val="0"/>
              <w:adjustRightInd w:val="0"/>
              <w:spacing w:after="0" w:line="240" w:lineRule="auto"/>
              <w:rPr>
                <w:rFonts w:ascii="Garamond" w:eastAsia="MS PGothic" w:hAnsi="Garamond" w:cs="Garamond"/>
                <w:sz w:val="24"/>
                <w:szCs w:val="24"/>
              </w:rPr>
            </w:pPr>
            <w:r w:rsidRPr="24C89304">
              <w:rPr>
                <w:rFonts w:ascii="Garamond" w:eastAsia="MS PGothic" w:hAnsi="Garamond" w:cs="Garamond"/>
                <w:sz w:val="24"/>
                <w:szCs w:val="24"/>
              </w:rPr>
              <w:t>Rational Planning</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E7585" w14:textId="4590B906" w:rsidR="4F824A0F" w:rsidRDefault="4F824A0F" w:rsidP="4F824A0F">
            <w:pPr>
              <w:spacing w:after="0" w:line="240" w:lineRule="auto"/>
              <w:rPr>
                <w:rFonts w:ascii="Garamond" w:eastAsia="MS PGothic" w:hAnsi="Garamond" w:cs="Garamond"/>
                <w:b/>
                <w:bCs/>
                <w:i/>
                <w:iCs/>
                <w:sz w:val="24"/>
                <w:szCs w:val="24"/>
              </w:rPr>
            </w:pPr>
          </w:p>
          <w:p w14:paraId="7B0DCC6A" w14:textId="77777777" w:rsidR="00832653" w:rsidRPr="00900BFE" w:rsidRDefault="47B59BD0" w:rsidP="2F046B83">
            <w:pPr>
              <w:widowControl w:val="0"/>
              <w:autoSpaceDE w:val="0"/>
              <w:autoSpaceDN w:val="0"/>
              <w:adjustRightInd w:val="0"/>
              <w:spacing w:after="0" w:line="240" w:lineRule="auto"/>
              <w:rPr>
                <w:rFonts w:ascii="Garamond" w:eastAsia="MS PGothic" w:hAnsi="Garamond" w:cs="Garamond"/>
                <w:b/>
                <w:bCs/>
                <w:i/>
                <w:iCs/>
                <w:sz w:val="24"/>
                <w:szCs w:val="24"/>
              </w:rPr>
            </w:pPr>
            <w:r w:rsidRPr="2F046B83">
              <w:rPr>
                <w:rFonts w:ascii="Garamond" w:eastAsia="MS PGothic" w:hAnsi="Garamond" w:cs="Garamond"/>
                <w:b/>
                <w:bCs/>
                <w:i/>
                <w:iCs/>
                <w:sz w:val="24"/>
                <w:szCs w:val="24"/>
              </w:rPr>
              <w:t xml:space="preserve">Assignment 1 </w:t>
            </w:r>
          </w:p>
          <w:p w14:paraId="60BCF047" w14:textId="38CFA34A" w:rsidR="007476F1" w:rsidRPr="008A2E62" w:rsidRDefault="27B5849B" w:rsidP="4F824A0F">
            <w:pPr>
              <w:widowControl w:val="0"/>
              <w:autoSpaceDE w:val="0"/>
              <w:autoSpaceDN w:val="0"/>
              <w:adjustRightInd w:val="0"/>
              <w:spacing w:after="0" w:line="240" w:lineRule="auto"/>
              <w:rPr>
                <w:rFonts w:ascii="Garamond" w:eastAsia="MS PGothic" w:hAnsi="Garamond" w:cs="Garamond"/>
                <w:b/>
                <w:bCs/>
                <w:i/>
                <w:iCs/>
                <w:sz w:val="24"/>
                <w:szCs w:val="24"/>
              </w:rPr>
            </w:pPr>
            <w:r w:rsidRPr="4F824A0F">
              <w:rPr>
                <w:rFonts w:ascii="Garamond" w:eastAsia="MS PGothic" w:hAnsi="Garamond" w:cs="Garamond"/>
                <w:b/>
                <w:bCs/>
                <w:i/>
                <w:iCs/>
                <w:sz w:val="24"/>
                <w:szCs w:val="24"/>
              </w:rPr>
              <w:t>Due</w:t>
            </w:r>
            <w:r w:rsidR="5B855FD1" w:rsidRPr="4F824A0F">
              <w:rPr>
                <w:rFonts w:ascii="Garamond" w:eastAsia="MS PGothic" w:hAnsi="Garamond" w:cs="Garamond"/>
                <w:b/>
                <w:bCs/>
                <w:i/>
                <w:iCs/>
                <w:sz w:val="24"/>
                <w:szCs w:val="24"/>
              </w:rPr>
              <w:t xml:space="preserve"> in class</w:t>
            </w:r>
            <w:r w:rsidR="766584EB" w:rsidRPr="4F824A0F">
              <w:rPr>
                <w:rFonts w:ascii="Garamond" w:eastAsia="MS PGothic" w:hAnsi="Garamond" w:cs="Garamond"/>
                <w:b/>
                <w:bCs/>
                <w:i/>
                <w:iCs/>
                <w:sz w:val="24"/>
                <w:szCs w:val="24"/>
              </w:rPr>
              <w:t xml:space="preserve"> (Oct </w:t>
            </w:r>
            <w:r w:rsidR="79F47220" w:rsidRPr="4F824A0F">
              <w:rPr>
                <w:rFonts w:ascii="Garamond" w:eastAsia="MS PGothic" w:hAnsi="Garamond" w:cs="Garamond"/>
                <w:b/>
                <w:bCs/>
                <w:i/>
                <w:iCs/>
                <w:sz w:val="24"/>
                <w:szCs w:val="24"/>
              </w:rPr>
              <w:t>8</w:t>
            </w:r>
            <w:r w:rsidR="1C8DD7E8" w:rsidRPr="4F824A0F">
              <w:rPr>
                <w:rFonts w:ascii="Garamond" w:eastAsia="MS PGothic" w:hAnsi="Garamond" w:cs="Garamond"/>
                <w:b/>
                <w:bCs/>
                <w:i/>
                <w:iCs/>
                <w:sz w:val="24"/>
                <w:szCs w:val="24"/>
              </w:rPr>
              <w:t>)</w:t>
            </w:r>
          </w:p>
          <w:p w14:paraId="045540FF" w14:textId="499F1FF9" w:rsidR="007476F1" w:rsidRPr="008A2E62" w:rsidRDefault="007476F1" w:rsidP="4F824A0F">
            <w:pPr>
              <w:widowControl w:val="0"/>
              <w:autoSpaceDE w:val="0"/>
              <w:autoSpaceDN w:val="0"/>
              <w:adjustRightInd w:val="0"/>
              <w:spacing w:after="0" w:line="240" w:lineRule="auto"/>
              <w:rPr>
                <w:rFonts w:ascii="Garamond" w:eastAsia="MS PGothic" w:hAnsi="Garamond" w:cs="Garamond"/>
                <w:b/>
                <w:bCs/>
                <w:i/>
                <w:iCs/>
                <w:sz w:val="24"/>
                <w:szCs w:val="24"/>
              </w:rPr>
            </w:pPr>
          </w:p>
        </w:tc>
      </w:tr>
      <w:tr w:rsidR="007476F1" w:rsidRPr="00FA2DCC" w14:paraId="5A603023" w14:textId="77777777" w:rsidTr="024EBD0C">
        <w:trPr>
          <w:trHeight w:val="55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39BA8" w14:textId="197C3F9D" w:rsidR="4F824A0F" w:rsidRDefault="4F824A0F" w:rsidP="4F824A0F">
            <w:pPr>
              <w:spacing w:after="0" w:line="240" w:lineRule="auto"/>
              <w:rPr>
                <w:rFonts w:ascii="Garamond" w:eastAsia="MS PGothic" w:hAnsi="Garamond" w:cs="Garamond"/>
                <w:sz w:val="24"/>
                <w:szCs w:val="24"/>
              </w:rPr>
            </w:pPr>
          </w:p>
          <w:p w14:paraId="2538CCA7"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3</w:t>
            </w:r>
          </w:p>
          <w:p w14:paraId="0F0FF3F8"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F27A4" w14:textId="65DC281A" w:rsidR="007476F1" w:rsidRDefault="004A5888"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004E476A" w:rsidRPr="024EBD0C">
              <w:rPr>
                <w:rFonts w:ascii="Garamond" w:eastAsia="MS PGothic" w:hAnsi="Garamond" w:cs="Garamond"/>
                <w:sz w:val="24"/>
                <w:szCs w:val="24"/>
              </w:rPr>
              <w:t>1</w:t>
            </w:r>
            <w:r w:rsidR="0E3109E5" w:rsidRPr="024EBD0C">
              <w:rPr>
                <w:rFonts w:ascii="Garamond" w:eastAsia="MS PGothic" w:hAnsi="Garamond" w:cs="Garamond"/>
                <w:sz w:val="24"/>
                <w:szCs w:val="24"/>
              </w:rPr>
              <w:t>3</w:t>
            </w:r>
          </w:p>
          <w:p w14:paraId="7D7CC2AA" w14:textId="7CB2DAB7" w:rsidR="13FE058B" w:rsidRDefault="13FE058B" w:rsidP="13FE058B">
            <w:pPr>
              <w:spacing w:after="0" w:line="240" w:lineRule="auto"/>
              <w:rPr>
                <w:rFonts w:ascii="Garamond" w:eastAsia="MS PGothic" w:hAnsi="Garamond" w:cs="Garamond"/>
                <w:sz w:val="24"/>
                <w:szCs w:val="24"/>
              </w:rPr>
            </w:pPr>
          </w:p>
          <w:p w14:paraId="4A70A169" w14:textId="778F534D" w:rsidR="007476F1" w:rsidRDefault="6439DD3D" w:rsidP="024EBD0C">
            <w:pPr>
              <w:widowControl w:val="0"/>
              <w:autoSpaceDE w:val="0"/>
              <w:autoSpaceDN w:val="0"/>
              <w:adjustRightInd w:val="0"/>
              <w:spacing w:after="0" w:line="240" w:lineRule="auto"/>
              <w:rPr>
                <w:rFonts w:ascii="Garamond" w:eastAsia="Garamond" w:hAnsi="Garamond" w:cs="Garamond"/>
                <w:sz w:val="24"/>
                <w:szCs w:val="24"/>
              </w:rPr>
            </w:pPr>
            <w:r w:rsidRPr="024EBD0C">
              <w:rPr>
                <w:rFonts w:ascii="Garamond" w:eastAsia="MS PGothic" w:hAnsi="Garamond" w:cs="Garamond"/>
                <w:sz w:val="24"/>
                <w:szCs w:val="24"/>
              </w:rPr>
              <w:t xml:space="preserve">Oct </w:t>
            </w:r>
            <w:r w:rsidR="004E476A" w:rsidRPr="024EBD0C">
              <w:rPr>
                <w:rFonts w:ascii="Garamond" w:eastAsia="MS PGothic" w:hAnsi="Garamond" w:cs="Garamond"/>
                <w:sz w:val="24"/>
                <w:szCs w:val="24"/>
              </w:rPr>
              <w:t>1</w:t>
            </w:r>
            <w:r w:rsidR="72CE5FFE" w:rsidRPr="024EBD0C">
              <w:rPr>
                <w:rFonts w:ascii="Garamond" w:eastAsia="MS PGothic" w:hAnsi="Garamond" w:cs="Garamond"/>
                <w:sz w:val="24"/>
                <w:szCs w:val="24"/>
              </w:rPr>
              <w:t>5</w:t>
            </w:r>
            <w:r w:rsidR="459F9A1B" w:rsidRPr="024EBD0C">
              <w:rPr>
                <w:rFonts w:ascii="Garamond" w:eastAsia="MS PGothic" w:hAnsi="Garamond" w:cs="Garamond"/>
                <w:sz w:val="24"/>
                <w:szCs w:val="24"/>
              </w:rPr>
              <w:t xml:space="preserve"> </w:t>
            </w:r>
            <w:r w:rsidR="00303670" w:rsidRPr="024EBD0C">
              <w:rPr>
                <w:rFonts w:ascii="Garamond" w:eastAsia="MS PGothic" w:hAnsi="Garamond" w:cs="Garamond"/>
                <w:sz w:val="24"/>
                <w:szCs w:val="24"/>
              </w:rPr>
              <w:t>(film)</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D0319" w14:textId="7A1D58AF" w:rsidR="0009682F" w:rsidRDefault="00525A4A" w:rsidP="07D0BD10">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Rational</w:t>
            </w:r>
            <w:r w:rsidR="715D0EB5" w:rsidRPr="07D0BD10">
              <w:rPr>
                <w:rFonts w:ascii="Garamond" w:eastAsia="MS PGothic" w:hAnsi="Garamond" w:cs="Garamond"/>
                <w:sz w:val="24"/>
                <w:szCs w:val="24"/>
              </w:rPr>
              <w:t xml:space="preserve"> </w:t>
            </w:r>
            <w:r w:rsidRPr="07D0BD10">
              <w:rPr>
                <w:rFonts w:ascii="Garamond" w:eastAsia="MS PGothic" w:hAnsi="Garamond" w:cs="Garamond"/>
                <w:sz w:val="24"/>
                <w:szCs w:val="24"/>
              </w:rPr>
              <w:t>Planning</w:t>
            </w:r>
            <w:r w:rsidR="4A1D7EED" w:rsidRPr="07D0BD10">
              <w:rPr>
                <w:rFonts w:ascii="Garamond" w:eastAsia="MS PGothic" w:hAnsi="Garamond" w:cs="Garamond"/>
                <w:sz w:val="24"/>
                <w:szCs w:val="24"/>
              </w:rPr>
              <w:t>’s Limits</w:t>
            </w:r>
          </w:p>
          <w:p w14:paraId="689CBAA2" w14:textId="1F40C59C" w:rsidR="007476F1" w:rsidRPr="0001687A" w:rsidRDefault="0001687A" w:rsidP="0001687A">
            <w:pPr>
              <w:spacing w:after="0" w:line="240" w:lineRule="auto"/>
              <w:rPr>
                <w:rFonts w:ascii="Garamond" w:eastAsia="MS PGothic" w:hAnsi="Garamond" w:cs="Garamond"/>
                <w:sz w:val="24"/>
                <w:szCs w:val="24"/>
              </w:rPr>
            </w:pPr>
            <w:r w:rsidRPr="4F824A0F">
              <w:rPr>
                <w:rFonts w:ascii="Garamond" w:eastAsia="MS PGothic" w:hAnsi="Garamond" w:cs="Garamond"/>
                <w:i/>
                <w:iCs/>
                <w:sz w:val="24"/>
                <w:szCs w:val="24"/>
              </w:rPr>
              <w:t>The Fog of War</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0EFDC" w14:textId="2ABBAE48" w:rsidR="004F295B" w:rsidRPr="00FA2DCC" w:rsidRDefault="004F295B" w:rsidP="642368BE">
            <w:pPr>
              <w:widowControl w:val="0"/>
              <w:autoSpaceDE w:val="0"/>
              <w:autoSpaceDN w:val="0"/>
              <w:adjustRightInd w:val="0"/>
              <w:spacing w:after="0" w:line="240" w:lineRule="auto"/>
              <w:rPr>
                <w:rFonts w:ascii="Garamond" w:eastAsia="MS PGothic" w:hAnsi="Garamond" w:cs="Garamond"/>
                <w:sz w:val="24"/>
                <w:szCs w:val="24"/>
              </w:rPr>
            </w:pPr>
            <w:r w:rsidRPr="642368BE">
              <w:rPr>
                <w:rFonts w:ascii="Garamond" w:eastAsia="MS PGothic" w:hAnsi="Garamond" w:cs="Garamond"/>
                <w:sz w:val="24"/>
                <w:szCs w:val="24"/>
              </w:rPr>
              <w:t xml:space="preserve">Innes; </w:t>
            </w:r>
            <w:r w:rsidR="00A03C35" w:rsidRPr="642368BE">
              <w:rPr>
                <w:rFonts w:ascii="Garamond" w:eastAsia="MS PGothic" w:hAnsi="Garamond" w:cs="Garamond"/>
                <w:sz w:val="24"/>
                <w:szCs w:val="24"/>
              </w:rPr>
              <w:t xml:space="preserve">Judy </w:t>
            </w:r>
            <w:r w:rsidRPr="642368BE">
              <w:rPr>
                <w:rFonts w:ascii="Garamond" w:eastAsia="MS PGothic" w:hAnsi="Garamond" w:cs="Garamond"/>
                <w:sz w:val="24"/>
                <w:szCs w:val="24"/>
              </w:rPr>
              <w:t>Ch. 1-2</w:t>
            </w:r>
            <w:r w:rsidR="003031E7" w:rsidRPr="642368BE">
              <w:rPr>
                <w:rFonts w:ascii="Garamond" w:eastAsia="MS PGothic" w:hAnsi="Garamond" w:cs="Garamond"/>
                <w:sz w:val="24"/>
                <w:szCs w:val="24"/>
              </w:rPr>
              <w:t xml:space="preserve"> </w:t>
            </w:r>
          </w:p>
          <w:p w14:paraId="31D1D835" w14:textId="0B5AC109" w:rsidR="004F295B" w:rsidRPr="00FA2DCC" w:rsidRDefault="0648E174" w:rsidP="642368BE">
            <w:pPr>
              <w:widowControl w:val="0"/>
              <w:autoSpaceDE w:val="0"/>
              <w:autoSpaceDN w:val="0"/>
              <w:adjustRightInd w:val="0"/>
              <w:spacing w:after="0" w:line="240" w:lineRule="auto"/>
              <w:rPr>
                <w:rFonts w:ascii="Garamond" w:eastAsia="MS PGothic" w:hAnsi="Garamond" w:cs="Garamond"/>
                <w:sz w:val="24"/>
                <w:szCs w:val="24"/>
              </w:rPr>
            </w:pPr>
            <w:proofErr w:type="spellStart"/>
            <w:r w:rsidRPr="2F046B83">
              <w:rPr>
                <w:rFonts w:ascii="Garamond" w:eastAsia="MS PGothic" w:hAnsi="Garamond" w:cs="Garamond"/>
                <w:sz w:val="24"/>
                <w:szCs w:val="24"/>
              </w:rPr>
              <w:t>Clavel</w:t>
            </w:r>
            <w:proofErr w:type="spellEnd"/>
            <w:r w:rsidRPr="2F046B83">
              <w:rPr>
                <w:rFonts w:ascii="Garamond" w:eastAsia="MS PGothic" w:hAnsi="Garamond" w:cs="Garamond"/>
                <w:sz w:val="24"/>
                <w:szCs w:val="24"/>
              </w:rPr>
              <w:t>, Pierre</w:t>
            </w:r>
          </w:p>
        </w:tc>
      </w:tr>
      <w:tr w:rsidR="007476F1" w:rsidRPr="00FA2DCC" w14:paraId="2005F1DB" w14:textId="77777777" w:rsidTr="024EBD0C">
        <w:trPr>
          <w:trHeight w:val="55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EF2CE" w14:textId="422BF51C" w:rsidR="4F824A0F" w:rsidRDefault="4F824A0F" w:rsidP="4F824A0F">
            <w:pPr>
              <w:spacing w:after="0" w:line="240" w:lineRule="auto"/>
              <w:rPr>
                <w:rFonts w:ascii="Garamond" w:eastAsia="MS PGothic" w:hAnsi="Garamond" w:cs="Garamond"/>
                <w:sz w:val="24"/>
                <w:szCs w:val="24"/>
              </w:rPr>
            </w:pPr>
          </w:p>
          <w:p w14:paraId="3723821C"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4</w:t>
            </w:r>
          </w:p>
          <w:p w14:paraId="68434C61"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6982C" w14:textId="4DF722F2" w:rsidR="4F824A0F" w:rsidRDefault="4F824A0F" w:rsidP="4F824A0F">
            <w:pPr>
              <w:spacing w:after="0" w:line="240" w:lineRule="auto"/>
              <w:rPr>
                <w:rFonts w:ascii="Garamond" w:eastAsia="MS PGothic" w:hAnsi="Garamond" w:cs="Garamond"/>
                <w:sz w:val="24"/>
                <w:szCs w:val="24"/>
              </w:rPr>
            </w:pPr>
          </w:p>
          <w:p w14:paraId="78D607C4" w14:textId="2ACE51A6" w:rsidR="007476F1" w:rsidRDefault="2F9342F7"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004E476A" w:rsidRPr="024EBD0C">
              <w:rPr>
                <w:rFonts w:ascii="Garamond" w:eastAsia="MS PGothic" w:hAnsi="Garamond" w:cs="Garamond"/>
                <w:sz w:val="24"/>
                <w:szCs w:val="24"/>
              </w:rPr>
              <w:t>2</w:t>
            </w:r>
            <w:r w:rsidR="67D315DE" w:rsidRPr="024EBD0C">
              <w:rPr>
                <w:rFonts w:ascii="Garamond" w:eastAsia="MS PGothic" w:hAnsi="Garamond" w:cs="Garamond"/>
                <w:sz w:val="24"/>
                <w:szCs w:val="24"/>
              </w:rPr>
              <w:t>0</w:t>
            </w:r>
            <w:r w:rsidR="00A03C35" w:rsidRPr="024EBD0C">
              <w:rPr>
                <w:rFonts w:ascii="Garamond" w:eastAsia="MS PGothic" w:hAnsi="Garamond" w:cs="Garamond"/>
                <w:sz w:val="24"/>
                <w:szCs w:val="24"/>
              </w:rPr>
              <w:t xml:space="preserve"> </w:t>
            </w:r>
          </w:p>
          <w:p w14:paraId="5633B415" w14:textId="2E674513" w:rsidR="2F046B83" w:rsidRDefault="2F046B83" w:rsidP="2F046B83">
            <w:pPr>
              <w:spacing w:after="0" w:line="240" w:lineRule="auto"/>
              <w:rPr>
                <w:rFonts w:ascii="Garamond" w:eastAsia="MS PGothic" w:hAnsi="Garamond" w:cs="Garamond"/>
                <w:sz w:val="24"/>
                <w:szCs w:val="24"/>
              </w:rPr>
            </w:pPr>
          </w:p>
          <w:p w14:paraId="2DE7E243" w14:textId="368A0573" w:rsidR="007476F1" w:rsidRDefault="13D4D2FF"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004E476A" w:rsidRPr="024EBD0C">
              <w:rPr>
                <w:rFonts w:ascii="Garamond" w:eastAsia="MS PGothic" w:hAnsi="Garamond" w:cs="Garamond"/>
                <w:sz w:val="24"/>
                <w:szCs w:val="24"/>
              </w:rPr>
              <w:t>2</w:t>
            </w:r>
            <w:r w:rsidR="7AB43245" w:rsidRPr="024EBD0C">
              <w:rPr>
                <w:rFonts w:ascii="Garamond" w:eastAsia="MS PGothic" w:hAnsi="Garamond" w:cs="Garamond"/>
                <w:sz w:val="24"/>
                <w:szCs w:val="24"/>
              </w:rPr>
              <w:t>2</w:t>
            </w:r>
            <w:r w:rsidR="7A0991BC" w:rsidRPr="024EBD0C">
              <w:rPr>
                <w:rFonts w:ascii="Garamond" w:eastAsia="MS PGothic" w:hAnsi="Garamond" w:cs="Garamond"/>
                <w:sz w:val="24"/>
                <w:szCs w:val="24"/>
              </w:rPr>
              <w:t xml:space="preserve"> </w:t>
            </w:r>
          </w:p>
          <w:p w14:paraId="45F4E4F0" w14:textId="414B0E05" w:rsidR="007476F1" w:rsidRDefault="7A0991BC" w:rsidP="13FE058B">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Garamond" w:hAnsi="Garamond" w:cs="Garamond"/>
                <w:color w:val="000000" w:themeColor="text1"/>
                <w:sz w:val="24"/>
                <w:szCs w:val="24"/>
              </w:rPr>
              <w:t>(</w:t>
            </w:r>
            <w:r w:rsidR="56FA224E" w:rsidRPr="024EBD0C">
              <w:rPr>
                <w:rFonts w:ascii="Garamond" w:eastAsia="Garamond" w:hAnsi="Garamond" w:cs="Garamond"/>
                <w:color w:val="000000" w:themeColor="text1"/>
                <w:sz w:val="24"/>
                <w:szCs w:val="24"/>
              </w:rPr>
              <w:t>1</w:t>
            </w:r>
            <w:r w:rsidR="56FA224E" w:rsidRPr="024EBD0C">
              <w:rPr>
                <w:rFonts w:ascii="Garamond" w:eastAsia="Garamond" w:hAnsi="Garamond" w:cs="Garamond"/>
                <w:color w:val="000000" w:themeColor="text1"/>
                <w:sz w:val="24"/>
                <w:szCs w:val="24"/>
                <w:vertAlign w:val="superscript"/>
              </w:rPr>
              <w:t>st</w:t>
            </w:r>
            <w:r w:rsidR="56FA224E" w:rsidRPr="024EBD0C">
              <w:rPr>
                <w:rFonts w:ascii="Garamond" w:eastAsia="Garamond" w:hAnsi="Garamond" w:cs="Garamond"/>
                <w:color w:val="000000" w:themeColor="text1"/>
                <w:sz w:val="24"/>
                <w:szCs w:val="24"/>
              </w:rPr>
              <w:t xml:space="preserve"> </w:t>
            </w:r>
            <w:r w:rsidRPr="024EBD0C">
              <w:rPr>
                <w:rFonts w:ascii="Garamond" w:eastAsia="Garamond" w:hAnsi="Garamond" w:cs="Garamond"/>
                <w:color w:val="000000" w:themeColor="text1"/>
                <w:sz w:val="24"/>
                <w:szCs w:val="24"/>
              </w:rPr>
              <w:t>student</w:t>
            </w:r>
            <w:r w:rsidR="12CA1886" w:rsidRPr="024EBD0C">
              <w:rPr>
                <w:rFonts w:ascii="Garamond" w:eastAsia="Garamond" w:hAnsi="Garamond" w:cs="Garamond"/>
                <w:color w:val="000000" w:themeColor="text1"/>
                <w:sz w:val="24"/>
                <w:szCs w:val="24"/>
              </w:rPr>
              <w:t xml:space="preserve"> </w:t>
            </w:r>
            <w:proofErr w:type="spellStart"/>
            <w:r w:rsidR="12CA1886" w:rsidRPr="024EBD0C">
              <w:rPr>
                <w:rFonts w:ascii="Garamond" w:eastAsia="Garamond" w:hAnsi="Garamond" w:cs="Garamond"/>
                <w:color w:val="000000" w:themeColor="text1"/>
                <w:sz w:val="24"/>
                <w:szCs w:val="24"/>
              </w:rPr>
              <w:t>pres</w:t>
            </w:r>
            <w:proofErr w:type="spellEnd"/>
            <w:r w:rsidRPr="024EBD0C">
              <w:rPr>
                <w:rFonts w:ascii="Garamond" w:eastAsia="Garamond" w:hAnsi="Garamond" w:cs="Garamond"/>
                <w:color w:val="000000" w:themeColor="text1"/>
                <w:sz w:val="24"/>
                <w:szCs w:val="24"/>
              </w:rPr>
              <w:t>)</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48AE" w14:textId="5798DD69" w:rsidR="4F824A0F" w:rsidRDefault="4F824A0F" w:rsidP="4F824A0F">
            <w:pPr>
              <w:spacing w:after="0" w:line="240" w:lineRule="auto"/>
              <w:rPr>
                <w:rFonts w:ascii="Garamond" w:eastAsia="MS PGothic" w:hAnsi="Garamond" w:cs="Garamond"/>
                <w:sz w:val="24"/>
                <w:szCs w:val="24"/>
              </w:rPr>
            </w:pPr>
          </w:p>
          <w:p w14:paraId="0DB8EE42" w14:textId="1A2322EC" w:rsidR="007476F1" w:rsidRPr="00A03C35" w:rsidRDefault="0009682F" w:rsidP="0009682F">
            <w:pPr>
              <w:widowControl w:val="0"/>
              <w:autoSpaceDE w:val="0"/>
              <w:autoSpaceDN w:val="0"/>
              <w:adjustRightInd w:val="0"/>
              <w:spacing w:after="0" w:line="240" w:lineRule="auto"/>
              <w:rPr>
                <w:rFonts w:ascii="Garamond" w:eastAsia="MS PGothic" w:hAnsi="Garamond" w:cs="Garamond"/>
                <w:sz w:val="24"/>
                <w:szCs w:val="24"/>
              </w:rPr>
            </w:pPr>
            <w:r w:rsidRPr="2F046B83">
              <w:rPr>
                <w:rFonts w:ascii="Garamond" w:eastAsia="MS PGothic" w:hAnsi="Garamond" w:cs="Garamond"/>
                <w:sz w:val="24"/>
                <w:szCs w:val="24"/>
              </w:rPr>
              <w:t>Comprehensive</w:t>
            </w:r>
            <w:r w:rsidR="1C90D6F3" w:rsidRPr="2F046B83">
              <w:rPr>
                <w:rFonts w:ascii="Garamond" w:eastAsia="MS PGothic" w:hAnsi="Garamond" w:cs="Garamond"/>
                <w:sz w:val="24"/>
                <w:szCs w:val="24"/>
              </w:rPr>
              <w:t xml:space="preserve">/ </w:t>
            </w:r>
            <w:r w:rsidRPr="2F046B83">
              <w:rPr>
                <w:rFonts w:ascii="Garamond" w:eastAsia="MS PGothic" w:hAnsi="Garamond" w:cs="Garamond"/>
                <w:sz w:val="24"/>
                <w:szCs w:val="24"/>
              </w:rPr>
              <w:t>Incremental Planning</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E8CD6" w14:textId="137338DA" w:rsidR="4F824A0F" w:rsidRDefault="4F824A0F" w:rsidP="4F824A0F">
            <w:pPr>
              <w:spacing w:after="0" w:line="240" w:lineRule="auto"/>
              <w:rPr>
                <w:rFonts w:ascii="Garamond" w:eastAsia="MS PGothic" w:hAnsi="Garamond" w:cs="Garamond"/>
                <w:sz w:val="24"/>
                <w:szCs w:val="24"/>
              </w:rPr>
            </w:pPr>
          </w:p>
          <w:p w14:paraId="0A99049D" w14:textId="118645C9" w:rsidR="0009682F" w:rsidRPr="00B77564" w:rsidRDefault="0009682F" w:rsidP="0009682F">
            <w:pPr>
              <w:widowControl w:val="0"/>
              <w:autoSpaceDE w:val="0"/>
              <w:autoSpaceDN w:val="0"/>
              <w:adjustRightInd w:val="0"/>
              <w:spacing w:after="0" w:line="240" w:lineRule="auto"/>
              <w:rPr>
                <w:rFonts w:ascii="Garamond" w:eastAsia="MS PGothic" w:hAnsi="Garamond" w:cs="Garamond"/>
                <w:sz w:val="24"/>
                <w:szCs w:val="24"/>
              </w:rPr>
            </w:pPr>
            <w:proofErr w:type="spellStart"/>
            <w:r w:rsidRPr="00B77564">
              <w:rPr>
                <w:rFonts w:ascii="Garamond" w:eastAsia="MS PGothic" w:hAnsi="Garamond" w:cs="Garamond"/>
                <w:sz w:val="24"/>
                <w:szCs w:val="24"/>
              </w:rPr>
              <w:t>Altshuler</w:t>
            </w:r>
            <w:proofErr w:type="spellEnd"/>
            <w:r w:rsidRPr="00B77564">
              <w:rPr>
                <w:rFonts w:ascii="Garamond" w:eastAsia="MS PGothic" w:hAnsi="Garamond" w:cs="Garamond"/>
                <w:sz w:val="24"/>
                <w:szCs w:val="24"/>
              </w:rPr>
              <w:t>, Alan</w:t>
            </w:r>
            <w:r w:rsidR="008B15E4">
              <w:rPr>
                <w:rFonts w:ascii="Garamond" w:eastAsia="MS PGothic" w:hAnsi="Garamond" w:cs="Garamond"/>
                <w:sz w:val="24"/>
                <w:szCs w:val="24"/>
              </w:rPr>
              <w:t xml:space="preserve"> </w:t>
            </w:r>
          </w:p>
          <w:p w14:paraId="2FBEDC97" w14:textId="18DDB7FE" w:rsidR="007476F1" w:rsidRPr="00E73F05" w:rsidRDefault="0009682F" w:rsidP="2F046B83">
            <w:pPr>
              <w:widowControl w:val="0"/>
              <w:autoSpaceDE w:val="0"/>
              <w:autoSpaceDN w:val="0"/>
              <w:adjustRightInd w:val="0"/>
              <w:spacing w:after="0" w:line="240" w:lineRule="auto"/>
              <w:rPr>
                <w:rFonts w:ascii="Garamond" w:eastAsia="MS PGothic" w:hAnsi="Garamond" w:cs="Garamond"/>
                <w:sz w:val="24"/>
                <w:szCs w:val="24"/>
              </w:rPr>
            </w:pPr>
            <w:r w:rsidRPr="4F824A0F">
              <w:rPr>
                <w:rFonts w:ascii="Garamond" w:eastAsia="MS PGothic" w:hAnsi="Garamond" w:cs="Garamond"/>
                <w:sz w:val="24"/>
                <w:szCs w:val="24"/>
              </w:rPr>
              <w:t>Lindblom, Charles</w:t>
            </w:r>
          </w:p>
          <w:p w14:paraId="2B52BC13" w14:textId="7BE9C07F" w:rsidR="007476F1" w:rsidRPr="00E73F05" w:rsidRDefault="007476F1" w:rsidP="4F824A0F">
            <w:pPr>
              <w:widowControl w:val="0"/>
              <w:autoSpaceDE w:val="0"/>
              <w:autoSpaceDN w:val="0"/>
              <w:adjustRightInd w:val="0"/>
              <w:spacing w:after="0" w:line="240" w:lineRule="auto"/>
              <w:rPr>
                <w:rFonts w:ascii="Garamond" w:eastAsia="MS PGothic" w:hAnsi="Garamond" w:cs="Garamond"/>
                <w:b/>
                <w:bCs/>
                <w:i/>
                <w:iCs/>
                <w:sz w:val="24"/>
                <w:szCs w:val="24"/>
              </w:rPr>
            </w:pPr>
          </w:p>
        </w:tc>
      </w:tr>
      <w:tr w:rsidR="007476F1" w:rsidRPr="00FA2DCC" w14:paraId="21933C3E" w14:textId="77777777" w:rsidTr="024EBD0C">
        <w:trPr>
          <w:trHeight w:val="27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A8681" w14:textId="79999EB7" w:rsidR="4F824A0F" w:rsidRDefault="4F824A0F" w:rsidP="4F824A0F">
            <w:pPr>
              <w:spacing w:after="0" w:line="240" w:lineRule="auto"/>
              <w:rPr>
                <w:rFonts w:ascii="Garamond" w:eastAsia="MS PGothic" w:hAnsi="Garamond" w:cs="Garamond"/>
                <w:sz w:val="24"/>
                <w:szCs w:val="24"/>
              </w:rPr>
            </w:pPr>
          </w:p>
          <w:p w14:paraId="1F1C26F1" w14:textId="165A984F"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5</w:t>
            </w:r>
          </w:p>
          <w:p w14:paraId="160EB0DD"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ECB664" w14:textId="078C0144" w:rsidR="4F824A0F" w:rsidRDefault="4F824A0F" w:rsidP="4F824A0F">
            <w:pPr>
              <w:spacing w:after="0" w:line="240" w:lineRule="auto"/>
              <w:rPr>
                <w:rFonts w:ascii="Garamond" w:eastAsia="MS PGothic" w:hAnsi="Garamond" w:cs="Garamond"/>
                <w:sz w:val="24"/>
                <w:szCs w:val="24"/>
              </w:rPr>
            </w:pPr>
          </w:p>
          <w:p w14:paraId="4CA3C26F" w14:textId="1FEDC6D8" w:rsidR="007476F1" w:rsidRDefault="0DFF832C"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004E476A" w:rsidRPr="024EBD0C">
              <w:rPr>
                <w:rFonts w:ascii="Garamond" w:eastAsia="MS PGothic" w:hAnsi="Garamond" w:cs="Garamond"/>
                <w:sz w:val="24"/>
                <w:szCs w:val="24"/>
              </w:rPr>
              <w:t>2</w:t>
            </w:r>
            <w:r w:rsidR="0A045B24" w:rsidRPr="024EBD0C">
              <w:rPr>
                <w:rFonts w:ascii="Garamond" w:eastAsia="MS PGothic" w:hAnsi="Garamond" w:cs="Garamond"/>
                <w:sz w:val="24"/>
                <w:szCs w:val="24"/>
              </w:rPr>
              <w:t>7</w:t>
            </w:r>
            <w:r w:rsidR="5236DB6F" w:rsidRPr="024EBD0C">
              <w:rPr>
                <w:rFonts w:ascii="Garamond" w:eastAsia="MS PGothic" w:hAnsi="Garamond" w:cs="Garamond"/>
                <w:sz w:val="24"/>
                <w:szCs w:val="24"/>
              </w:rPr>
              <w:t xml:space="preserve"> </w:t>
            </w:r>
          </w:p>
          <w:p w14:paraId="3E31FC9D" w14:textId="77777777" w:rsidR="002B000D" w:rsidRDefault="002B000D" w:rsidP="009A2A97">
            <w:pPr>
              <w:widowControl w:val="0"/>
              <w:autoSpaceDE w:val="0"/>
              <w:autoSpaceDN w:val="0"/>
              <w:adjustRightInd w:val="0"/>
              <w:spacing w:after="0" w:line="240" w:lineRule="auto"/>
              <w:rPr>
                <w:rFonts w:ascii="Garamond" w:eastAsia="MS PGothic" w:hAnsi="Garamond" w:cs="Garamond"/>
                <w:sz w:val="24"/>
                <w:szCs w:val="24"/>
              </w:rPr>
            </w:pPr>
          </w:p>
          <w:p w14:paraId="53F42E19" w14:textId="4DFA30C6" w:rsidR="002B6838" w:rsidRPr="00FA2DCC" w:rsidRDefault="13D4D2FF"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Oct </w:t>
            </w:r>
            <w:r w:rsidR="13F13316" w:rsidRPr="024EBD0C">
              <w:rPr>
                <w:rFonts w:ascii="Garamond" w:eastAsia="MS PGothic" w:hAnsi="Garamond" w:cs="Garamond"/>
                <w:sz w:val="24"/>
                <w:szCs w:val="24"/>
              </w:rPr>
              <w:t>29</w:t>
            </w:r>
            <w:r w:rsidR="28420FE0" w:rsidRPr="024EBD0C">
              <w:rPr>
                <w:rFonts w:ascii="Garamond" w:eastAsia="MS PGothic" w:hAnsi="Garamond" w:cs="Garamond"/>
                <w:sz w:val="24"/>
                <w:szCs w:val="24"/>
              </w:rPr>
              <w:t xml:space="preserve"> </w:t>
            </w:r>
          </w:p>
          <w:p w14:paraId="07C76DB3" w14:textId="445B9FB7" w:rsidR="002B6838" w:rsidRPr="00FA2DCC" w:rsidRDefault="004E476A"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w:t>
            </w:r>
            <w:r w:rsidR="4466B6F8" w:rsidRPr="024EBD0C">
              <w:rPr>
                <w:rFonts w:ascii="Garamond" w:eastAsia="MS PGothic" w:hAnsi="Garamond" w:cs="Garamond"/>
                <w:sz w:val="24"/>
                <w:szCs w:val="24"/>
              </w:rPr>
              <w:t>2</w:t>
            </w:r>
            <w:r w:rsidR="4466B6F8" w:rsidRPr="024EBD0C">
              <w:rPr>
                <w:rFonts w:ascii="Garamond" w:eastAsia="MS PGothic" w:hAnsi="Garamond" w:cs="Garamond"/>
                <w:sz w:val="24"/>
                <w:szCs w:val="24"/>
                <w:vertAlign w:val="superscript"/>
              </w:rPr>
              <w:t>nd</w:t>
            </w:r>
            <w:r w:rsidR="4466B6F8" w:rsidRPr="024EBD0C">
              <w:rPr>
                <w:rFonts w:ascii="Garamond" w:eastAsia="MS PGothic" w:hAnsi="Garamond" w:cs="Garamond"/>
                <w:sz w:val="24"/>
                <w:szCs w:val="24"/>
              </w:rPr>
              <w:t xml:space="preserve"> </w:t>
            </w:r>
            <w:r w:rsidRPr="024EBD0C">
              <w:rPr>
                <w:rFonts w:ascii="Garamond" w:eastAsia="MS PGothic" w:hAnsi="Garamond" w:cs="Garamond"/>
                <w:sz w:val="24"/>
                <w:szCs w:val="24"/>
              </w:rPr>
              <w:t>student</w:t>
            </w:r>
            <w:r w:rsidR="1A1CE2BE" w:rsidRPr="024EBD0C">
              <w:rPr>
                <w:rFonts w:ascii="Garamond" w:eastAsia="MS PGothic" w:hAnsi="Garamond" w:cs="Garamond"/>
                <w:sz w:val="24"/>
                <w:szCs w:val="24"/>
              </w:rPr>
              <w:t xml:space="preserve"> </w:t>
            </w:r>
            <w:proofErr w:type="spellStart"/>
            <w:r w:rsidR="1A1CE2BE" w:rsidRPr="024EBD0C">
              <w:rPr>
                <w:rFonts w:ascii="Garamond" w:eastAsia="MS PGothic" w:hAnsi="Garamond" w:cs="Garamond"/>
                <w:sz w:val="24"/>
                <w:szCs w:val="24"/>
              </w:rPr>
              <w:t>pres</w:t>
            </w:r>
            <w:proofErr w:type="spellEnd"/>
            <w:r w:rsidRPr="024EBD0C">
              <w:rPr>
                <w:rFonts w:ascii="Garamond" w:eastAsia="MS PGothic" w:hAnsi="Garamond" w:cs="Garamond"/>
                <w:sz w:val="24"/>
                <w:szCs w:val="24"/>
              </w:rPr>
              <w:t>)</w:t>
            </w:r>
          </w:p>
          <w:p w14:paraId="41670659" w14:textId="21E6D6D0" w:rsidR="002B6838" w:rsidRPr="00FA2DCC" w:rsidRDefault="002B6838" w:rsidP="4F824A0F">
            <w:pPr>
              <w:widowControl w:val="0"/>
              <w:autoSpaceDE w:val="0"/>
              <w:autoSpaceDN w:val="0"/>
              <w:adjustRightInd w:val="0"/>
              <w:spacing w:after="0" w:line="240" w:lineRule="auto"/>
              <w:rPr>
                <w:rFonts w:ascii="Garamond" w:eastAsia="MS PGothic" w:hAnsi="Garamond" w:cs="Garamond"/>
                <w:sz w:val="24"/>
                <w:szCs w:val="24"/>
              </w:rPr>
            </w:pP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0FB8C" w14:textId="000E0992" w:rsidR="4F824A0F" w:rsidRDefault="4F824A0F" w:rsidP="4F824A0F">
            <w:pPr>
              <w:spacing w:after="0" w:line="240" w:lineRule="auto"/>
              <w:rPr>
                <w:rFonts w:ascii="Garamond" w:eastAsia="MS PGothic" w:hAnsi="Garamond" w:cs="Garamond"/>
                <w:sz w:val="24"/>
                <w:szCs w:val="24"/>
              </w:rPr>
            </w:pPr>
          </w:p>
          <w:p w14:paraId="286B5EFF" w14:textId="3F50DBC8" w:rsidR="007476F1" w:rsidRPr="00FA2DCC" w:rsidRDefault="0009682F" w:rsidP="0009682F">
            <w:pPr>
              <w:widowControl w:val="0"/>
              <w:autoSpaceDE w:val="0"/>
              <w:autoSpaceDN w:val="0"/>
              <w:adjustRightInd w:val="0"/>
              <w:spacing w:after="0" w:line="240" w:lineRule="auto"/>
              <w:rPr>
                <w:rFonts w:ascii="Garamond" w:eastAsia="MS PGothic" w:hAnsi="Garamond" w:cs="Garamond"/>
                <w:sz w:val="24"/>
                <w:szCs w:val="24"/>
              </w:rPr>
            </w:pPr>
            <w:r w:rsidRPr="2F046B83">
              <w:rPr>
                <w:rFonts w:ascii="Garamond" w:eastAsia="MS PGothic" w:hAnsi="Garamond" w:cs="Garamond"/>
                <w:sz w:val="24"/>
                <w:szCs w:val="24"/>
              </w:rPr>
              <w:t>Advocacy</w:t>
            </w:r>
            <w:r w:rsidR="535A517F" w:rsidRPr="2F046B83">
              <w:rPr>
                <w:rFonts w:ascii="Garamond" w:eastAsia="MS PGothic" w:hAnsi="Garamond" w:cs="Garamond"/>
                <w:sz w:val="24"/>
                <w:szCs w:val="24"/>
              </w:rPr>
              <w:t>/</w:t>
            </w:r>
            <w:r w:rsidRPr="2F046B83">
              <w:rPr>
                <w:rFonts w:ascii="Garamond" w:eastAsia="MS PGothic" w:hAnsi="Garamond" w:cs="Garamond"/>
                <w:sz w:val="24"/>
                <w:szCs w:val="24"/>
              </w:rPr>
              <w:t xml:space="preserve"> Communicative </w:t>
            </w:r>
            <w:r w:rsidR="00A03C35" w:rsidRPr="2F046B83">
              <w:rPr>
                <w:rFonts w:ascii="Garamond" w:eastAsia="MS PGothic" w:hAnsi="Garamond" w:cs="Garamond"/>
                <w:sz w:val="24"/>
                <w:szCs w:val="24"/>
              </w:rPr>
              <w:t>Planning</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918CB7" w14:textId="747D2BFC" w:rsidR="4F824A0F" w:rsidRDefault="4F824A0F" w:rsidP="4F824A0F">
            <w:pPr>
              <w:spacing w:after="0" w:line="240" w:lineRule="auto"/>
              <w:rPr>
                <w:rFonts w:ascii="Garamond" w:eastAsia="MS PGothic" w:hAnsi="Garamond" w:cs="Garamond"/>
                <w:sz w:val="24"/>
                <w:szCs w:val="24"/>
              </w:rPr>
            </w:pPr>
          </w:p>
          <w:p w14:paraId="3A282E3C" w14:textId="77777777" w:rsidR="0009682F" w:rsidRDefault="0009682F" w:rsidP="0009682F">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Davidoff, Paul</w:t>
            </w:r>
          </w:p>
          <w:p w14:paraId="32828638" w14:textId="10E3A724" w:rsidR="0009682F" w:rsidRDefault="004F295B" w:rsidP="0009682F">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 xml:space="preserve">Innes; </w:t>
            </w:r>
            <w:r w:rsidR="00A03C35">
              <w:rPr>
                <w:rFonts w:ascii="Garamond" w:eastAsia="MS PGothic" w:hAnsi="Garamond" w:cs="Garamond"/>
                <w:sz w:val="24"/>
                <w:szCs w:val="24"/>
              </w:rPr>
              <w:t xml:space="preserve">Judy </w:t>
            </w:r>
            <w:r>
              <w:rPr>
                <w:rFonts w:ascii="Garamond" w:eastAsia="MS PGothic" w:hAnsi="Garamond" w:cs="Garamond"/>
                <w:sz w:val="24"/>
                <w:szCs w:val="24"/>
              </w:rPr>
              <w:t>Ch. 3-5</w:t>
            </w:r>
          </w:p>
          <w:p w14:paraId="1431F8E8" w14:textId="1939914E" w:rsidR="007476F1" w:rsidRPr="00FA2DCC" w:rsidRDefault="00B00233" w:rsidP="4F824A0F">
            <w:pPr>
              <w:widowControl w:val="0"/>
              <w:autoSpaceDE w:val="0"/>
              <w:autoSpaceDN w:val="0"/>
              <w:adjustRightInd w:val="0"/>
              <w:spacing w:after="0" w:line="240" w:lineRule="auto"/>
              <w:rPr>
                <w:rFonts w:ascii="Garamond" w:eastAsia="MS PGothic" w:hAnsi="Garamond" w:cs="Garamond"/>
                <w:sz w:val="24"/>
                <w:szCs w:val="24"/>
              </w:rPr>
            </w:pPr>
            <w:proofErr w:type="spellStart"/>
            <w:r w:rsidRPr="07D0BD10">
              <w:rPr>
                <w:rFonts w:ascii="Garamond" w:eastAsia="MS PGothic" w:hAnsi="Garamond" w:cs="Garamond"/>
                <w:sz w:val="24"/>
                <w:szCs w:val="24"/>
              </w:rPr>
              <w:t>Machter</w:t>
            </w:r>
            <w:proofErr w:type="spellEnd"/>
            <w:r w:rsidRPr="07D0BD10">
              <w:rPr>
                <w:rFonts w:ascii="Garamond" w:eastAsia="MS PGothic" w:hAnsi="Garamond" w:cs="Garamond"/>
                <w:sz w:val="24"/>
                <w:szCs w:val="24"/>
              </w:rPr>
              <w:t xml:space="preserve"> and </w:t>
            </w:r>
            <w:proofErr w:type="spellStart"/>
            <w:r w:rsidRPr="07D0BD10">
              <w:rPr>
                <w:rFonts w:ascii="Garamond" w:eastAsia="MS PGothic" w:hAnsi="Garamond" w:cs="Garamond"/>
                <w:sz w:val="24"/>
                <w:szCs w:val="24"/>
              </w:rPr>
              <w:t>Milz</w:t>
            </w:r>
            <w:proofErr w:type="spellEnd"/>
          </w:p>
          <w:p w14:paraId="50A7454F" w14:textId="39EFDB5F" w:rsidR="07D0BD10" w:rsidRDefault="07D0BD10" w:rsidP="07D0BD10">
            <w:pPr>
              <w:spacing w:after="0" w:line="240" w:lineRule="auto"/>
              <w:rPr>
                <w:rFonts w:ascii="Garamond" w:eastAsia="MS PGothic" w:hAnsi="Garamond" w:cs="Garamond"/>
                <w:sz w:val="24"/>
                <w:szCs w:val="24"/>
              </w:rPr>
            </w:pPr>
          </w:p>
          <w:p w14:paraId="4353829F" w14:textId="5FCB40CF" w:rsidR="007476F1" w:rsidRPr="00FA2DCC" w:rsidRDefault="1F245EA4" w:rsidP="07D0BD10">
            <w:pPr>
              <w:widowControl w:val="0"/>
              <w:autoSpaceDE w:val="0"/>
              <w:autoSpaceDN w:val="0"/>
              <w:adjustRightInd w:val="0"/>
              <w:spacing w:after="0" w:line="240" w:lineRule="auto"/>
              <w:rPr>
                <w:rFonts w:ascii="Garamond" w:eastAsia="MS PGothic" w:hAnsi="Garamond" w:cs="Garamond"/>
                <w:b/>
                <w:bCs/>
                <w:i/>
                <w:iCs/>
                <w:sz w:val="24"/>
                <w:szCs w:val="24"/>
              </w:rPr>
            </w:pPr>
            <w:r w:rsidRPr="07D0BD10">
              <w:rPr>
                <w:rFonts w:ascii="Garamond" w:eastAsia="MS PGothic" w:hAnsi="Garamond" w:cs="Garamond"/>
                <w:b/>
                <w:bCs/>
                <w:i/>
                <w:iCs/>
                <w:sz w:val="24"/>
                <w:szCs w:val="24"/>
              </w:rPr>
              <w:t>Take-home midterm</w:t>
            </w:r>
          </w:p>
          <w:p w14:paraId="4C061097" w14:textId="59E5BCB5" w:rsidR="007476F1" w:rsidRPr="00FA2DCC" w:rsidRDefault="35B7F139" w:rsidP="4F824A0F">
            <w:pPr>
              <w:widowControl w:val="0"/>
              <w:autoSpaceDE w:val="0"/>
              <w:autoSpaceDN w:val="0"/>
              <w:adjustRightInd w:val="0"/>
              <w:spacing w:after="0" w:line="240" w:lineRule="auto"/>
              <w:rPr>
                <w:rFonts w:ascii="Garamond" w:eastAsia="MS PGothic" w:hAnsi="Garamond" w:cs="Garamond"/>
                <w:b/>
                <w:bCs/>
                <w:i/>
                <w:iCs/>
                <w:sz w:val="24"/>
                <w:szCs w:val="24"/>
              </w:rPr>
            </w:pPr>
            <w:r w:rsidRPr="4F824A0F">
              <w:rPr>
                <w:rFonts w:ascii="Garamond" w:eastAsia="MS PGothic" w:hAnsi="Garamond" w:cs="Garamond"/>
                <w:b/>
                <w:bCs/>
                <w:i/>
                <w:iCs/>
                <w:sz w:val="24"/>
                <w:szCs w:val="24"/>
              </w:rPr>
              <w:t>DUE (Oct 31)</w:t>
            </w:r>
          </w:p>
          <w:p w14:paraId="6C3753B5" w14:textId="2328109F" w:rsidR="007476F1" w:rsidRPr="00FA2DCC" w:rsidRDefault="007476F1" w:rsidP="4F824A0F">
            <w:pPr>
              <w:widowControl w:val="0"/>
              <w:autoSpaceDE w:val="0"/>
              <w:autoSpaceDN w:val="0"/>
              <w:adjustRightInd w:val="0"/>
              <w:spacing w:after="0" w:line="240" w:lineRule="auto"/>
              <w:rPr>
                <w:rFonts w:ascii="Garamond" w:eastAsia="MS PGothic" w:hAnsi="Garamond" w:cs="Garamond"/>
                <w:sz w:val="24"/>
                <w:szCs w:val="24"/>
              </w:rPr>
            </w:pPr>
          </w:p>
        </w:tc>
      </w:tr>
      <w:tr w:rsidR="007476F1" w:rsidRPr="00FA2DCC" w14:paraId="2C4500B4" w14:textId="77777777" w:rsidTr="024EBD0C">
        <w:trPr>
          <w:trHeight w:val="1725"/>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1D310" w14:textId="512CD274" w:rsidR="007476F1" w:rsidRDefault="007476F1" w:rsidP="4F824A0F">
            <w:pPr>
              <w:widowControl w:val="0"/>
              <w:autoSpaceDE w:val="0"/>
              <w:autoSpaceDN w:val="0"/>
              <w:adjustRightInd w:val="0"/>
              <w:spacing w:after="0" w:line="240" w:lineRule="auto"/>
              <w:rPr>
                <w:rFonts w:ascii="Garamond" w:eastAsia="MS PGothic" w:hAnsi="Garamond" w:cs="Garamond"/>
                <w:sz w:val="24"/>
                <w:szCs w:val="24"/>
              </w:rPr>
            </w:pPr>
          </w:p>
          <w:p w14:paraId="287AE92C" w14:textId="08FD1453" w:rsidR="007476F1" w:rsidRDefault="007476F1" w:rsidP="4F824A0F">
            <w:pPr>
              <w:widowControl w:val="0"/>
              <w:autoSpaceDE w:val="0"/>
              <w:autoSpaceDN w:val="0"/>
              <w:adjustRightInd w:val="0"/>
              <w:spacing w:after="0" w:line="240" w:lineRule="auto"/>
              <w:rPr>
                <w:rFonts w:ascii="Garamond" w:eastAsia="MS PGothic" w:hAnsi="Garamond" w:cs="Garamond"/>
                <w:sz w:val="24"/>
                <w:szCs w:val="24"/>
              </w:rPr>
            </w:pPr>
            <w:r w:rsidRPr="4F824A0F">
              <w:rPr>
                <w:rFonts w:ascii="Garamond" w:eastAsia="MS PGothic" w:hAnsi="Garamond" w:cs="Garamond"/>
                <w:sz w:val="24"/>
                <w:szCs w:val="24"/>
              </w:rPr>
              <w:t>6</w:t>
            </w:r>
          </w:p>
          <w:p w14:paraId="0E4FFDE0" w14:textId="77777777" w:rsidR="007476F1" w:rsidRPr="008F1C20"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BA7EC6" w14:textId="128B0A02" w:rsidR="4F824A0F" w:rsidRDefault="4F824A0F" w:rsidP="4F824A0F">
            <w:pPr>
              <w:spacing w:after="0" w:line="240" w:lineRule="auto"/>
              <w:rPr>
                <w:rFonts w:ascii="Garamond" w:eastAsia="MS PGothic" w:hAnsi="Garamond" w:cs="Garamond"/>
                <w:sz w:val="24"/>
                <w:szCs w:val="24"/>
              </w:rPr>
            </w:pPr>
          </w:p>
          <w:p w14:paraId="2DCB3964" w14:textId="4B2B484B" w:rsidR="007476F1" w:rsidRDefault="004E476A"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Nov </w:t>
            </w:r>
            <w:r w:rsidR="56BD609E" w:rsidRPr="024EBD0C">
              <w:rPr>
                <w:rFonts w:ascii="Garamond" w:eastAsia="MS PGothic" w:hAnsi="Garamond" w:cs="Garamond"/>
                <w:sz w:val="24"/>
                <w:szCs w:val="24"/>
              </w:rPr>
              <w:t>3</w:t>
            </w:r>
            <w:r w:rsidR="6DDDE1C2" w:rsidRPr="024EBD0C">
              <w:rPr>
                <w:rFonts w:ascii="Garamond" w:eastAsia="MS PGothic" w:hAnsi="Garamond" w:cs="Garamond"/>
                <w:sz w:val="24"/>
                <w:szCs w:val="24"/>
              </w:rPr>
              <w:t xml:space="preserve"> </w:t>
            </w:r>
          </w:p>
          <w:p w14:paraId="668AA7DF" w14:textId="1140D592" w:rsidR="007476F1" w:rsidRDefault="007476F1" w:rsidP="4F824A0F">
            <w:pPr>
              <w:widowControl w:val="0"/>
              <w:autoSpaceDE w:val="0"/>
              <w:autoSpaceDN w:val="0"/>
              <w:adjustRightInd w:val="0"/>
              <w:spacing w:after="0" w:line="240" w:lineRule="auto"/>
              <w:rPr>
                <w:rFonts w:ascii="Garamond" w:eastAsia="MS PGothic" w:hAnsi="Garamond" w:cs="Garamond"/>
                <w:sz w:val="24"/>
                <w:szCs w:val="24"/>
              </w:rPr>
            </w:pPr>
          </w:p>
          <w:p w14:paraId="19373234" w14:textId="29F8A441" w:rsidR="007476F1" w:rsidRDefault="3FEB832D" w:rsidP="4F824A0F">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Garamond" w:hAnsi="Garamond" w:cs="Garamond"/>
                <w:sz w:val="24"/>
                <w:szCs w:val="24"/>
              </w:rPr>
              <w:t>Nov 5</w:t>
            </w:r>
            <w:r w:rsidR="24762372" w:rsidRPr="07D0BD10">
              <w:rPr>
                <w:rFonts w:ascii="Garamond" w:eastAsia="Garamond" w:hAnsi="Garamond" w:cs="Garamond"/>
                <w:sz w:val="24"/>
                <w:szCs w:val="24"/>
              </w:rPr>
              <w:t xml:space="preserve"> – </w:t>
            </w:r>
            <w:r w:rsidRPr="07D0BD10">
              <w:rPr>
                <w:rFonts w:ascii="Garamond" w:eastAsia="MS PGothic" w:hAnsi="Garamond" w:cs="Garamond"/>
                <w:sz w:val="24"/>
                <w:szCs w:val="24"/>
              </w:rPr>
              <w:t>ACSP</w:t>
            </w:r>
            <w:r w:rsidR="17214856" w:rsidRPr="07D0BD10">
              <w:rPr>
                <w:rFonts w:ascii="Garamond" w:eastAsia="MS PGothic" w:hAnsi="Garamond" w:cs="Garamond"/>
                <w:sz w:val="24"/>
                <w:szCs w:val="24"/>
              </w:rPr>
              <w:t xml:space="preserve"> Conference</w:t>
            </w:r>
            <w:r w:rsidRPr="07D0BD10">
              <w:rPr>
                <w:rFonts w:ascii="Garamond" w:eastAsia="MS PGothic" w:hAnsi="Garamond" w:cs="Garamond"/>
                <w:sz w:val="24"/>
                <w:szCs w:val="24"/>
              </w:rPr>
              <w:t xml:space="preserve"> </w:t>
            </w:r>
            <w:r w:rsidR="51EBD703" w:rsidRPr="07D0BD10">
              <w:rPr>
                <w:rFonts w:ascii="Garamond" w:eastAsia="MS PGothic" w:hAnsi="Garamond" w:cs="Garamond"/>
                <w:sz w:val="24"/>
                <w:szCs w:val="24"/>
              </w:rPr>
              <w:t>(</w:t>
            </w:r>
            <w:r w:rsidR="4E673942" w:rsidRPr="07D0BD10">
              <w:rPr>
                <w:rFonts w:ascii="Garamond" w:eastAsia="MS PGothic" w:hAnsi="Garamond" w:cs="Garamond"/>
                <w:sz w:val="24"/>
                <w:szCs w:val="24"/>
              </w:rPr>
              <w:t>no class)</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B3D154" w14:textId="2E0FB6A9" w:rsidR="4F824A0F" w:rsidRDefault="4F824A0F" w:rsidP="4F824A0F">
            <w:pPr>
              <w:spacing w:after="0" w:line="240" w:lineRule="auto"/>
              <w:rPr>
                <w:rFonts w:ascii="Garamond" w:eastAsia="MS PGothic" w:hAnsi="Garamond" w:cs="Garamond"/>
                <w:sz w:val="24"/>
                <w:szCs w:val="24"/>
              </w:rPr>
            </w:pPr>
          </w:p>
          <w:p w14:paraId="348BBA84" w14:textId="6BE7D354" w:rsidR="007476F1" w:rsidRDefault="7E3AE843" w:rsidP="4F824A0F">
            <w:pPr>
              <w:widowControl w:val="0"/>
              <w:autoSpaceDE w:val="0"/>
              <w:autoSpaceDN w:val="0"/>
              <w:adjustRightInd w:val="0"/>
              <w:spacing w:after="0" w:line="240" w:lineRule="auto"/>
              <w:rPr>
                <w:rFonts w:ascii="Garamond" w:eastAsia="MS PGothic" w:hAnsi="Garamond" w:cs="Garamond"/>
                <w:sz w:val="24"/>
                <w:szCs w:val="24"/>
              </w:rPr>
            </w:pPr>
            <w:r w:rsidRPr="4F824A0F">
              <w:rPr>
                <w:rFonts w:ascii="Garamond" w:eastAsia="MS PGothic" w:hAnsi="Garamond" w:cs="Garamond"/>
                <w:sz w:val="24"/>
                <w:szCs w:val="24"/>
              </w:rPr>
              <w:t>Complexity</w:t>
            </w:r>
            <w:r w:rsidR="1BC3B0E3" w:rsidRPr="4F824A0F">
              <w:rPr>
                <w:rFonts w:ascii="Garamond" w:eastAsia="MS PGothic" w:hAnsi="Garamond" w:cs="Garamond"/>
                <w:sz w:val="24"/>
                <w:szCs w:val="24"/>
              </w:rPr>
              <w:t xml:space="preserve">    Plannin</w:t>
            </w:r>
            <w:r w:rsidR="7C5C29D1" w:rsidRPr="4F824A0F">
              <w:rPr>
                <w:rFonts w:ascii="Garamond" w:eastAsia="MS PGothic" w:hAnsi="Garamond" w:cs="Garamond"/>
                <w:sz w:val="24"/>
                <w:szCs w:val="24"/>
              </w:rPr>
              <w:t>g</w:t>
            </w:r>
          </w:p>
          <w:p w14:paraId="57A90280" w14:textId="1A7C29CA" w:rsidR="007476F1" w:rsidRDefault="007476F1" w:rsidP="4F824A0F">
            <w:pPr>
              <w:widowControl w:val="0"/>
              <w:autoSpaceDE w:val="0"/>
              <w:autoSpaceDN w:val="0"/>
              <w:adjustRightInd w:val="0"/>
              <w:spacing w:after="0" w:line="240" w:lineRule="auto"/>
              <w:rPr>
                <w:rFonts w:ascii="Garamond" w:eastAsia="MS PGothic" w:hAnsi="Garamond" w:cs="Garamond"/>
                <w:sz w:val="24"/>
                <w:szCs w:val="24"/>
              </w:rPr>
            </w:pP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AE989" w14:textId="2BC39191" w:rsidR="4F824A0F" w:rsidRDefault="4F824A0F" w:rsidP="4F824A0F">
            <w:pPr>
              <w:spacing w:after="0" w:line="240" w:lineRule="auto"/>
              <w:rPr>
                <w:rFonts w:ascii="Garamond" w:eastAsia="MS PGothic" w:hAnsi="Garamond" w:cs="Garamond"/>
                <w:sz w:val="24"/>
                <w:szCs w:val="24"/>
              </w:rPr>
            </w:pPr>
          </w:p>
          <w:p w14:paraId="3178C043" w14:textId="1562A026" w:rsidR="007476F1" w:rsidRPr="00E12488" w:rsidRDefault="6423CC6A" w:rsidP="13FE058B">
            <w:pPr>
              <w:widowControl w:val="0"/>
              <w:autoSpaceDE w:val="0"/>
              <w:autoSpaceDN w:val="0"/>
              <w:adjustRightInd w:val="0"/>
              <w:spacing w:after="0" w:line="240" w:lineRule="auto"/>
              <w:rPr>
                <w:rFonts w:ascii="Garamond" w:eastAsia="MS PGothic" w:hAnsi="Garamond" w:cs="Garamond"/>
                <w:sz w:val="24"/>
                <w:szCs w:val="24"/>
              </w:rPr>
            </w:pPr>
            <w:r w:rsidRPr="13FE058B">
              <w:rPr>
                <w:rFonts w:ascii="Garamond" w:eastAsia="MS PGothic" w:hAnsi="Garamond" w:cs="Garamond"/>
                <w:sz w:val="24"/>
                <w:szCs w:val="24"/>
              </w:rPr>
              <w:t>Innes, Judy: Ch 6-8</w:t>
            </w:r>
          </w:p>
          <w:p w14:paraId="60C3C73C" w14:textId="13DB52D9" w:rsidR="007476F1" w:rsidRPr="00E12488" w:rsidRDefault="007476F1" w:rsidP="07D0BD10">
            <w:pPr>
              <w:widowControl w:val="0"/>
              <w:autoSpaceDE w:val="0"/>
              <w:autoSpaceDN w:val="0"/>
              <w:adjustRightInd w:val="0"/>
              <w:spacing w:after="0" w:line="240" w:lineRule="auto"/>
              <w:rPr>
                <w:rFonts w:ascii="Garamond" w:eastAsia="MS PGothic" w:hAnsi="Garamond" w:cs="Garamond"/>
                <w:sz w:val="24"/>
                <w:szCs w:val="24"/>
              </w:rPr>
            </w:pPr>
          </w:p>
          <w:p w14:paraId="2B7B1799" w14:textId="006ACD4B" w:rsidR="007476F1" w:rsidRPr="00E12488" w:rsidRDefault="019EEA00" w:rsidP="07D0BD10">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Garamond" w:hAnsi="Garamond" w:cs="Garamond"/>
                <w:sz w:val="24"/>
                <w:szCs w:val="24"/>
              </w:rPr>
              <w:t xml:space="preserve">Encouraged to attend </w:t>
            </w:r>
            <w:r w:rsidRPr="07D0BD10">
              <w:rPr>
                <w:rFonts w:ascii="Garamond" w:eastAsia="MS PGothic" w:hAnsi="Garamond" w:cs="Garamond"/>
                <w:sz w:val="24"/>
                <w:szCs w:val="24"/>
              </w:rPr>
              <w:t xml:space="preserve">ACSP’s Racial Justice Focal Event </w:t>
            </w:r>
          </w:p>
        </w:tc>
      </w:tr>
      <w:tr w:rsidR="24C89304" w14:paraId="5D039388" w14:textId="77777777" w:rsidTr="024EBD0C">
        <w:trPr>
          <w:trHeight w:val="279"/>
        </w:trPr>
        <w:tc>
          <w:tcPr>
            <w:tcW w:w="86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2498A" w14:textId="07945FC5" w:rsidR="2F046B83" w:rsidRDefault="2F046B83" w:rsidP="2F046B83">
            <w:pPr>
              <w:spacing w:line="240" w:lineRule="auto"/>
              <w:rPr>
                <w:rFonts w:ascii="Garamond" w:eastAsia="MS PGothic" w:hAnsi="Garamond" w:cs="Garamond"/>
                <w:sz w:val="24"/>
                <w:szCs w:val="24"/>
              </w:rPr>
            </w:pPr>
          </w:p>
          <w:p w14:paraId="5E5C1A47" w14:textId="3586E39F" w:rsidR="2EAC099C" w:rsidRDefault="2EAC099C" w:rsidP="24C89304">
            <w:pPr>
              <w:spacing w:line="240" w:lineRule="auto"/>
              <w:rPr>
                <w:rFonts w:ascii="Garamond" w:eastAsia="MS PGothic" w:hAnsi="Garamond" w:cs="Garamond"/>
                <w:sz w:val="24"/>
                <w:szCs w:val="24"/>
              </w:rPr>
            </w:pPr>
            <w:r w:rsidRPr="24C89304">
              <w:rPr>
                <w:rFonts w:ascii="Garamond" w:eastAsia="MS PGothic" w:hAnsi="Garamond" w:cs="Garamond"/>
                <w:sz w:val="24"/>
                <w:szCs w:val="24"/>
              </w:rPr>
              <w:t>PART II: PLANNING ETHICS</w:t>
            </w:r>
          </w:p>
        </w:tc>
      </w:tr>
      <w:tr w:rsidR="007476F1" w:rsidRPr="00FA2DCC" w14:paraId="1B36DC3B" w14:textId="77777777" w:rsidTr="024EBD0C">
        <w:trPr>
          <w:cantSplit/>
          <w:trHeight w:val="27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4FEBBC" w14:textId="3002B871" w:rsidR="4F824A0F" w:rsidRDefault="4F824A0F" w:rsidP="4F824A0F">
            <w:pPr>
              <w:spacing w:after="0" w:line="240" w:lineRule="auto"/>
              <w:rPr>
                <w:rFonts w:ascii="Garamond" w:eastAsia="MS PGothic" w:hAnsi="Garamond" w:cs="Garamond"/>
                <w:sz w:val="24"/>
                <w:szCs w:val="24"/>
              </w:rPr>
            </w:pPr>
          </w:p>
          <w:p w14:paraId="6E38D51A"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7</w:t>
            </w:r>
          </w:p>
          <w:p w14:paraId="15542CE0"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0C1B8" w14:textId="453B4105" w:rsidR="4F824A0F" w:rsidRDefault="4F824A0F" w:rsidP="4F824A0F">
            <w:pPr>
              <w:spacing w:after="0" w:line="240" w:lineRule="auto"/>
              <w:rPr>
                <w:rFonts w:ascii="Garamond" w:eastAsia="MS PGothic" w:hAnsi="Garamond" w:cs="Garamond"/>
                <w:sz w:val="24"/>
                <w:szCs w:val="24"/>
              </w:rPr>
            </w:pPr>
          </w:p>
          <w:p w14:paraId="594A4C8A" w14:textId="0666403E" w:rsidR="007476F1" w:rsidRDefault="004A5888" w:rsidP="024EBD0C">
            <w:pPr>
              <w:widowControl w:val="0"/>
              <w:autoSpaceDE w:val="0"/>
              <w:autoSpaceDN w:val="0"/>
              <w:adjustRightInd w:val="0"/>
              <w:spacing w:after="0" w:line="240" w:lineRule="auto"/>
              <w:rPr>
                <w:rFonts w:ascii="Garamond" w:eastAsia="Garamond" w:hAnsi="Garamond" w:cs="Garamond"/>
                <w:sz w:val="24"/>
                <w:szCs w:val="24"/>
              </w:rPr>
            </w:pPr>
            <w:r w:rsidRPr="024EBD0C">
              <w:rPr>
                <w:rFonts w:ascii="Garamond" w:eastAsia="MS PGothic" w:hAnsi="Garamond" w:cs="Garamond"/>
                <w:sz w:val="24"/>
                <w:szCs w:val="24"/>
              </w:rPr>
              <w:t xml:space="preserve">Nov </w:t>
            </w:r>
            <w:r w:rsidR="004E476A" w:rsidRPr="024EBD0C">
              <w:rPr>
                <w:rFonts w:ascii="Garamond" w:eastAsia="MS PGothic" w:hAnsi="Garamond" w:cs="Garamond"/>
                <w:sz w:val="24"/>
                <w:szCs w:val="24"/>
              </w:rPr>
              <w:t>1</w:t>
            </w:r>
            <w:r w:rsidR="38E965E0" w:rsidRPr="024EBD0C">
              <w:rPr>
                <w:rFonts w:ascii="Garamond" w:eastAsia="MS PGothic" w:hAnsi="Garamond" w:cs="Garamond"/>
                <w:sz w:val="24"/>
                <w:szCs w:val="24"/>
              </w:rPr>
              <w:t>0</w:t>
            </w:r>
            <w:r w:rsidR="7A57DB6D" w:rsidRPr="024EBD0C">
              <w:rPr>
                <w:rFonts w:ascii="Garamond" w:eastAsia="MS PGothic" w:hAnsi="Garamond" w:cs="Garamond"/>
                <w:sz w:val="24"/>
                <w:szCs w:val="24"/>
              </w:rPr>
              <w:t xml:space="preserve"> </w:t>
            </w:r>
          </w:p>
          <w:p w14:paraId="4E966695" w14:textId="4F9D02B4" w:rsidR="07D0BD10" w:rsidRDefault="07D0BD10" w:rsidP="07D0BD10">
            <w:pPr>
              <w:spacing w:after="0" w:line="240" w:lineRule="auto"/>
              <w:rPr>
                <w:rFonts w:ascii="Garamond" w:eastAsia="Garamond" w:hAnsi="Garamond" w:cs="Garamond"/>
                <w:sz w:val="24"/>
                <w:szCs w:val="24"/>
              </w:rPr>
            </w:pPr>
          </w:p>
          <w:p w14:paraId="5DBDA878" w14:textId="0F9EDD19" w:rsidR="4F824A0F" w:rsidRDefault="4F824A0F" w:rsidP="4F824A0F">
            <w:pPr>
              <w:spacing w:after="0" w:line="240" w:lineRule="auto"/>
              <w:rPr>
                <w:rFonts w:ascii="Garamond" w:eastAsia="MS PGothic" w:hAnsi="Garamond" w:cs="Garamond"/>
                <w:sz w:val="24"/>
                <w:szCs w:val="24"/>
              </w:rPr>
            </w:pPr>
          </w:p>
          <w:p w14:paraId="530BF4F6" w14:textId="009A5E5D" w:rsidR="07D0BD10" w:rsidRDefault="07D0BD10" w:rsidP="07D0BD10">
            <w:pPr>
              <w:spacing w:after="0" w:line="240" w:lineRule="auto"/>
              <w:rPr>
                <w:rFonts w:ascii="Garamond" w:eastAsia="MS PGothic" w:hAnsi="Garamond" w:cs="Garamond"/>
                <w:sz w:val="24"/>
                <w:szCs w:val="24"/>
              </w:rPr>
            </w:pPr>
          </w:p>
          <w:p w14:paraId="2FFC9DD2" w14:textId="0A89FE44" w:rsidR="007476F1" w:rsidRDefault="00946492" w:rsidP="4F824A0F">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 xml:space="preserve">Nov </w:t>
            </w:r>
            <w:r w:rsidR="004E476A" w:rsidRPr="07D0BD10">
              <w:rPr>
                <w:rFonts w:ascii="Garamond" w:eastAsia="MS PGothic" w:hAnsi="Garamond" w:cs="Garamond"/>
                <w:sz w:val="24"/>
                <w:szCs w:val="24"/>
              </w:rPr>
              <w:t>1</w:t>
            </w:r>
            <w:r w:rsidR="5050927A" w:rsidRPr="07D0BD10">
              <w:rPr>
                <w:rFonts w:ascii="Garamond" w:eastAsia="MS PGothic" w:hAnsi="Garamond" w:cs="Garamond"/>
                <w:sz w:val="24"/>
                <w:szCs w:val="24"/>
              </w:rPr>
              <w:t>2</w:t>
            </w:r>
            <w:r w:rsidR="2644551D" w:rsidRPr="07D0BD10">
              <w:rPr>
                <w:rFonts w:ascii="Garamond" w:eastAsia="MS PGothic" w:hAnsi="Garamond" w:cs="Garamond"/>
                <w:sz w:val="24"/>
                <w:szCs w:val="24"/>
              </w:rPr>
              <w:t xml:space="preserve"> </w:t>
            </w:r>
            <w:r w:rsidR="792E109D" w:rsidRPr="07D0BD10">
              <w:rPr>
                <w:rFonts w:ascii="Garamond" w:eastAsia="MS PGothic" w:hAnsi="Garamond" w:cs="Garamond"/>
                <w:sz w:val="24"/>
                <w:szCs w:val="24"/>
              </w:rPr>
              <w:t>LCDC</w:t>
            </w:r>
            <w:r w:rsidR="2E3377CC" w:rsidRPr="07D0BD10">
              <w:rPr>
                <w:rFonts w:ascii="Garamond" w:eastAsia="MS PGothic" w:hAnsi="Garamond" w:cs="Garamond"/>
                <w:sz w:val="24"/>
                <w:szCs w:val="24"/>
              </w:rPr>
              <w:t xml:space="preserve"> meeting (no class)</w:t>
            </w:r>
          </w:p>
          <w:p w14:paraId="126728B2" w14:textId="5C18FF31" w:rsidR="007476F1" w:rsidRDefault="007476F1" w:rsidP="4F824A0F">
            <w:pPr>
              <w:widowControl w:val="0"/>
              <w:autoSpaceDE w:val="0"/>
              <w:autoSpaceDN w:val="0"/>
              <w:adjustRightInd w:val="0"/>
              <w:spacing w:after="0" w:line="240" w:lineRule="auto"/>
              <w:rPr>
                <w:rFonts w:ascii="Garamond" w:eastAsia="MS PGothic" w:hAnsi="Garamond" w:cs="Garamond"/>
                <w:sz w:val="24"/>
                <w:szCs w:val="24"/>
              </w:rPr>
            </w:pP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1E62C" w14:textId="125A9777" w:rsidR="4F824A0F" w:rsidRDefault="4F824A0F" w:rsidP="4F824A0F">
            <w:pPr>
              <w:spacing w:after="0" w:line="240" w:lineRule="auto"/>
              <w:rPr>
                <w:rFonts w:ascii="Garamond" w:eastAsia="MS PGothic" w:hAnsi="Garamond" w:cs="Garamond"/>
                <w:sz w:val="24"/>
                <w:szCs w:val="24"/>
              </w:rPr>
            </w:pPr>
          </w:p>
          <w:p w14:paraId="50802056" w14:textId="096D114A" w:rsidR="1AA8DBD8" w:rsidRDefault="723B5D79" w:rsidP="13FE058B">
            <w:pPr>
              <w:spacing w:after="0" w:line="240" w:lineRule="auto"/>
              <w:rPr>
                <w:rFonts w:ascii="Garamond" w:eastAsia="MS PGothic" w:hAnsi="Garamond" w:cs="Garamond"/>
                <w:sz w:val="24"/>
                <w:szCs w:val="24"/>
              </w:rPr>
            </w:pPr>
            <w:r w:rsidRPr="2F046B83">
              <w:rPr>
                <w:rFonts w:ascii="Garamond" w:eastAsia="MS PGothic" w:hAnsi="Garamond" w:cs="Garamond"/>
                <w:sz w:val="24"/>
                <w:szCs w:val="24"/>
              </w:rPr>
              <w:t>Ethics</w:t>
            </w:r>
            <w:r w:rsidR="6A366420" w:rsidRPr="2F046B83">
              <w:rPr>
                <w:rFonts w:ascii="Garamond" w:eastAsia="MS PGothic" w:hAnsi="Garamond" w:cs="Garamond"/>
                <w:sz w:val="24"/>
                <w:szCs w:val="24"/>
              </w:rPr>
              <w:t>/</w:t>
            </w:r>
            <w:r w:rsidR="0147512C" w:rsidRPr="2F046B83">
              <w:rPr>
                <w:rFonts w:ascii="Garamond" w:eastAsia="MS PGothic" w:hAnsi="Garamond" w:cs="Garamond"/>
                <w:sz w:val="24"/>
                <w:szCs w:val="24"/>
              </w:rPr>
              <w:t>APA</w:t>
            </w:r>
          </w:p>
          <w:p w14:paraId="53D4F535" w14:textId="7BC89B1A" w:rsidR="13FE058B" w:rsidRDefault="13FE058B" w:rsidP="13FE058B">
            <w:pPr>
              <w:spacing w:after="0" w:line="240" w:lineRule="auto"/>
              <w:rPr>
                <w:rFonts w:ascii="Garamond" w:eastAsia="MS PGothic" w:hAnsi="Garamond" w:cs="Garamond"/>
                <w:sz w:val="24"/>
                <w:szCs w:val="24"/>
              </w:rPr>
            </w:pPr>
          </w:p>
          <w:p w14:paraId="1A90F0FC" w14:textId="1198042F" w:rsidR="007476F1" w:rsidRDefault="007476F1" w:rsidP="24C89304">
            <w:pPr>
              <w:widowControl w:val="0"/>
              <w:autoSpaceDE w:val="0"/>
              <w:autoSpaceDN w:val="0"/>
              <w:adjustRightInd w:val="0"/>
              <w:spacing w:after="0" w:line="240" w:lineRule="auto"/>
              <w:rPr>
                <w:rFonts w:ascii="Garamond" w:eastAsia="MS PGothic" w:hAnsi="Garamond" w:cs="Garamond"/>
                <w:sz w:val="24"/>
                <w:szCs w:val="24"/>
              </w:rPr>
            </w:pP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452A9" w14:textId="799E3DFA" w:rsidR="4F824A0F" w:rsidRDefault="4F824A0F" w:rsidP="4F824A0F">
            <w:pPr>
              <w:spacing w:after="0" w:line="240" w:lineRule="auto"/>
              <w:rPr>
                <w:rFonts w:ascii="Garamond" w:eastAsia="MS PGothic" w:hAnsi="Garamond" w:cs="Garamond"/>
                <w:sz w:val="24"/>
                <w:szCs w:val="24"/>
              </w:rPr>
            </w:pPr>
          </w:p>
          <w:p w14:paraId="11D9AF16" w14:textId="6786A1B1" w:rsidR="7A067F99" w:rsidRDefault="7A067F99" w:rsidP="3462EE3A">
            <w:pPr>
              <w:spacing w:after="0" w:line="240" w:lineRule="auto"/>
              <w:rPr>
                <w:rFonts w:ascii="Garamond" w:eastAsia="MS PGothic" w:hAnsi="Garamond" w:cs="Garamond"/>
                <w:sz w:val="24"/>
                <w:szCs w:val="24"/>
              </w:rPr>
            </w:pPr>
            <w:r w:rsidRPr="3462EE3A">
              <w:rPr>
                <w:rFonts w:ascii="Garamond" w:eastAsia="MS PGothic" w:hAnsi="Garamond" w:cs="Garamond"/>
                <w:sz w:val="24"/>
                <w:szCs w:val="24"/>
              </w:rPr>
              <w:t>Howe, Elizabeth</w:t>
            </w:r>
          </w:p>
          <w:p w14:paraId="328EC90D" w14:textId="170065E4" w:rsidR="007476F1" w:rsidRPr="00E73F05" w:rsidRDefault="5E603F16" w:rsidP="07D0BD10">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 xml:space="preserve">Boland, Richard </w:t>
            </w:r>
          </w:p>
          <w:p w14:paraId="3D11AF60" w14:textId="498ADABC" w:rsidR="007476F1" w:rsidRPr="00E73F05" w:rsidRDefault="34D1A092" w:rsidP="13FE058B">
            <w:pPr>
              <w:widowControl w:val="0"/>
              <w:autoSpaceDE w:val="0"/>
              <w:autoSpaceDN w:val="0"/>
              <w:adjustRightInd w:val="0"/>
              <w:spacing w:after="0" w:line="240" w:lineRule="auto"/>
              <w:rPr>
                <w:rFonts w:ascii="Garamond" w:eastAsia="MS PGothic" w:hAnsi="Garamond" w:cs="Garamond"/>
                <w:sz w:val="24"/>
                <w:szCs w:val="24"/>
              </w:rPr>
            </w:pPr>
            <w:proofErr w:type="spellStart"/>
            <w:r w:rsidRPr="07D0BD10">
              <w:rPr>
                <w:rFonts w:ascii="Garamond" w:eastAsia="MS PGothic" w:hAnsi="Garamond" w:cs="Garamond"/>
                <w:sz w:val="24"/>
                <w:szCs w:val="24"/>
              </w:rPr>
              <w:t>Wachs</w:t>
            </w:r>
            <w:proofErr w:type="spellEnd"/>
            <w:r w:rsidRPr="07D0BD10">
              <w:rPr>
                <w:rFonts w:ascii="Garamond" w:eastAsia="MS PGothic" w:hAnsi="Garamond" w:cs="Garamond"/>
                <w:sz w:val="24"/>
                <w:szCs w:val="24"/>
              </w:rPr>
              <w:t>, Martin</w:t>
            </w:r>
          </w:p>
          <w:p w14:paraId="47646EE7" w14:textId="0E08F7E5" w:rsidR="007476F1" w:rsidRPr="00E73F05" w:rsidRDefault="007476F1" w:rsidP="024EBD0C">
            <w:pPr>
              <w:widowControl w:val="0"/>
              <w:autoSpaceDE w:val="0"/>
              <w:autoSpaceDN w:val="0"/>
              <w:adjustRightInd w:val="0"/>
              <w:spacing w:after="0" w:line="240" w:lineRule="auto"/>
              <w:rPr>
                <w:rFonts w:ascii="Garamond" w:eastAsia="MS PGothic" w:hAnsi="Garamond" w:cs="Garamond"/>
                <w:sz w:val="24"/>
                <w:szCs w:val="24"/>
              </w:rPr>
            </w:pPr>
          </w:p>
          <w:p w14:paraId="684E343C" w14:textId="49D8AC8E" w:rsidR="007476F1" w:rsidRPr="00E73F05" w:rsidRDefault="657C25E8"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Encouraged to watch meeting online</w:t>
            </w:r>
            <w:r w:rsidR="00D7013A">
              <w:rPr>
                <w:rFonts w:ascii="Garamond" w:eastAsia="MS PGothic" w:hAnsi="Garamond" w:cs="Garamond"/>
                <w:sz w:val="24"/>
                <w:szCs w:val="24"/>
              </w:rPr>
              <w:t xml:space="preserve"> as example of rational comprehensive planning</w:t>
            </w:r>
          </w:p>
        </w:tc>
      </w:tr>
      <w:tr w:rsidR="007476F1" w:rsidRPr="00FA2DCC" w14:paraId="043FF71C" w14:textId="77777777" w:rsidTr="024EBD0C">
        <w:trPr>
          <w:trHeight w:val="610"/>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1852F" w14:textId="4423A318" w:rsidR="4F824A0F" w:rsidRDefault="4F824A0F" w:rsidP="4F824A0F">
            <w:pPr>
              <w:spacing w:after="0" w:line="240" w:lineRule="auto"/>
              <w:rPr>
                <w:rFonts w:ascii="Garamond" w:eastAsia="MS PGothic" w:hAnsi="Garamond" w:cs="Garamond"/>
                <w:sz w:val="24"/>
                <w:szCs w:val="24"/>
              </w:rPr>
            </w:pPr>
          </w:p>
          <w:p w14:paraId="22AB95A2"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8</w:t>
            </w:r>
          </w:p>
          <w:p w14:paraId="2B98254B"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8F2F0" w14:textId="1ACA82AA" w:rsidR="4F824A0F" w:rsidRDefault="4F824A0F" w:rsidP="4F824A0F">
            <w:pPr>
              <w:spacing w:after="0" w:line="240" w:lineRule="auto"/>
              <w:rPr>
                <w:rFonts w:ascii="Garamond" w:eastAsia="MS PGothic" w:hAnsi="Garamond" w:cs="Garamond"/>
                <w:sz w:val="24"/>
                <w:szCs w:val="24"/>
              </w:rPr>
            </w:pPr>
          </w:p>
          <w:p w14:paraId="669F8E88" w14:textId="13E4CFFB" w:rsidR="004A5888" w:rsidRDefault="004A5888" w:rsidP="024EBD0C">
            <w:pPr>
              <w:spacing w:after="0" w:line="240" w:lineRule="auto"/>
              <w:rPr>
                <w:rFonts w:ascii="Garamond" w:eastAsia="MS PGothic" w:hAnsi="Garamond" w:cs="Garamond"/>
                <w:sz w:val="24"/>
                <w:szCs w:val="24"/>
              </w:rPr>
            </w:pPr>
            <w:r w:rsidRPr="024EBD0C">
              <w:rPr>
                <w:rFonts w:ascii="Garamond" w:eastAsia="MS PGothic" w:hAnsi="Garamond" w:cs="Garamond"/>
                <w:sz w:val="24"/>
                <w:szCs w:val="24"/>
              </w:rPr>
              <w:t>Nov 1</w:t>
            </w:r>
            <w:r w:rsidR="165951B0" w:rsidRPr="024EBD0C">
              <w:rPr>
                <w:rFonts w:ascii="Garamond" w:eastAsia="MS PGothic" w:hAnsi="Garamond" w:cs="Garamond"/>
                <w:sz w:val="24"/>
                <w:szCs w:val="24"/>
              </w:rPr>
              <w:t>7</w:t>
            </w:r>
          </w:p>
          <w:p w14:paraId="2998F765" w14:textId="63B1DCB9" w:rsidR="4F824A0F" w:rsidRDefault="4F824A0F" w:rsidP="4F824A0F">
            <w:pPr>
              <w:spacing w:after="0" w:line="240" w:lineRule="auto"/>
              <w:rPr>
                <w:rFonts w:ascii="Garamond" w:eastAsia="MS PGothic" w:hAnsi="Garamond" w:cs="Garamond"/>
                <w:sz w:val="24"/>
                <w:szCs w:val="24"/>
              </w:rPr>
            </w:pPr>
          </w:p>
          <w:p w14:paraId="2A6A6E9F" w14:textId="5E424713" w:rsidR="007476F1" w:rsidRPr="00FA2DCC" w:rsidRDefault="510B450B"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Nov</w:t>
            </w:r>
            <w:r w:rsidR="20FB6EDF" w:rsidRPr="024EBD0C">
              <w:rPr>
                <w:rFonts w:ascii="Garamond" w:eastAsia="MS PGothic" w:hAnsi="Garamond" w:cs="Garamond"/>
                <w:sz w:val="24"/>
                <w:szCs w:val="24"/>
              </w:rPr>
              <w:t xml:space="preserve"> 19</w:t>
            </w:r>
            <w:r w:rsidR="51EBD703" w:rsidRPr="024EBD0C">
              <w:rPr>
                <w:rFonts w:ascii="Garamond" w:eastAsia="MS PGothic" w:hAnsi="Garamond" w:cs="Garamond"/>
                <w:sz w:val="24"/>
                <w:szCs w:val="24"/>
              </w:rPr>
              <w:t xml:space="preserve"> </w:t>
            </w:r>
          </w:p>
          <w:p w14:paraId="2EB00949" w14:textId="487D6BF7" w:rsidR="007476F1" w:rsidRPr="00FA2DCC" w:rsidRDefault="1985B941"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w:t>
            </w:r>
            <w:r w:rsidR="557D0C50" w:rsidRPr="024EBD0C">
              <w:rPr>
                <w:rFonts w:ascii="Garamond" w:eastAsia="MS PGothic" w:hAnsi="Garamond" w:cs="Garamond"/>
                <w:sz w:val="24"/>
                <w:szCs w:val="24"/>
              </w:rPr>
              <w:t>3</w:t>
            </w:r>
            <w:r w:rsidR="557D0C50" w:rsidRPr="024EBD0C">
              <w:rPr>
                <w:rFonts w:ascii="Garamond" w:eastAsia="MS PGothic" w:hAnsi="Garamond" w:cs="Garamond"/>
                <w:sz w:val="24"/>
                <w:szCs w:val="24"/>
                <w:vertAlign w:val="superscript"/>
              </w:rPr>
              <w:t>rd</w:t>
            </w:r>
            <w:r w:rsidR="557D0C50" w:rsidRPr="024EBD0C">
              <w:rPr>
                <w:rFonts w:ascii="Garamond" w:eastAsia="MS PGothic" w:hAnsi="Garamond" w:cs="Garamond"/>
                <w:sz w:val="24"/>
                <w:szCs w:val="24"/>
              </w:rPr>
              <w:t xml:space="preserve"> </w:t>
            </w:r>
            <w:r w:rsidRPr="024EBD0C">
              <w:rPr>
                <w:rFonts w:ascii="Garamond" w:eastAsia="MS PGothic" w:hAnsi="Garamond" w:cs="Garamond"/>
                <w:sz w:val="24"/>
                <w:szCs w:val="24"/>
              </w:rPr>
              <w:t>student</w:t>
            </w:r>
            <w:r w:rsidR="414A2BEA" w:rsidRPr="024EBD0C">
              <w:rPr>
                <w:rFonts w:ascii="Garamond" w:eastAsia="MS PGothic" w:hAnsi="Garamond" w:cs="Garamond"/>
                <w:sz w:val="24"/>
                <w:szCs w:val="24"/>
              </w:rPr>
              <w:t xml:space="preserve"> </w:t>
            </w:r>
            <w:proofErr w:type="spellStart"/>
            <w:r w:rsidR="414A2BEA" w:rsidRPr="024EBD0C">
              <w:rPr>
                <w:rFonts w:ascii="Garamond" w:eastAsia="MS PGothic" w:hAnsi="Garamond" w:cs="Garamond"/>
                <w:sz w:val="24"/>
                <w:szCs w:val="24"/>
              </w:rPr>
              <w:t>pres</w:t>
            </w:r>
            <w:proofErr w:type="spellEnd"/>
            <w:r w:rsidRPr="024EBD0C">
              <w:rPr>
                <w:rFonts w:ascii="Garamond" w:eastAsia="MS PGothic" w:hAnsi="Garamond" w:cs="Garamond"/>
                <w:sz w:val="24"/>
                <w:szCs w:val="24"/>
              </w:rPr>
              <w:t>)</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D1A5D" w14:textId="2726E998" w:rsidR="4F824A0F" w:rsidRDefault="4F824A0F" w:rsidP="4F824A0F">
            <w:pPr>
              <w:spacing w:after="0" w:line="240" w:lineRule="auto"/>
              <w:rPr>
                <w:rFonts w:ascii="Garamond" w:eastAsia="MS PGothic" w:hAnsi="Garamond" w:cs="Garamond"/>
                <w:sz w:val="24"/>
                <w:szCs w:val="24"/>
              </w:rPr>
            </w:pPr>
          </w:p>
          <w:p w14:paraId="50914E5A" w14:textId="002B1022" w:rsidR="007476F1" w:rsidRPr="00FA2DCC" w:rsidRDefault="58AFBC82" w:rsidP="009A2A97">
            <w:pPr>
              <w:widowControl w:val="0"/>
              <w:autoSpaceDE w:val="0"/>
              <w:autoSpaceDN w:val="0"/>
              <w:adjustRightInd w:val="0"/>
              <w:spacing w:after="0" w:line="240" w:lineRule="auto"/>
              <w:rPr>
                <w:rFonts w:ascii="Garamond" w:eastAsia="MS PGothic" w:hAnsi="Garamond" w:cs="Garamond"/>
                <w:sz w:val="24"/>
                <w:szCs w:val="24"/>
              </w:rPr>
            </w:pPr>
            <w:r w:rsidRPr="2F046B83">
              <w:rPr>
                <w:rFonts w:ascii="Garamond" w:eastAsia="MS PGothic" w:hAnsi="Garamond" w:cs="Garamond"/>
                <w:sz w:val="24"/>
                <w:szCs w:val="24"/>
              </w:rPr>
              <w:t>Ethics</w:t>
            </w:r>
            <w:r w:rsidR="413C6763" w:rsidRPr="2F046B83">
              <w:rPr>
                <w:rFonts w:ascii="Garamond" w:eastAsia="MS PGothic" w:hAnsi="Garamond" w:cs="Garamond"/>
                <w:sz w:val="24"/>
                <w:szCs w:val="24"/>
              </w:rPr>
              <w:t>/</w:t>
            </w:r>
            <w:r w:rsidR="1C7A691B" w:rsidRPr="2F046B83">
              <w:rPr>
                <w:rFonts w:ascii="Garamond" w:eastAsia="MS PGothic" w:hAnsi="Garamond" w:cs="Garamond"/>
                <w:sz w:val="24"/>
                <w:szCs w:val="24"/>
              </w:rPr>
              <w:t>Justice</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7B7AB" w14:textId="42D94F85" w:rsidR="4F824A0F" w:rsidRDefault="4F824A0F" w:rsidP="4F824A0F">
            <w:pPr>
              <w:spacing w:after="0" w:line="240" w:lineRule="auto"/>
              <w:rPr>
                <w:rFonts w:ascii="Garamond" w:eastAsia="MS PGothic" w:hAnsi="Garamond" w:cs="Garamond"/>
                <w:sz w:val="24"/>
                <w:szCs w:val="24"/>
              </w:rPr>
            </w:pPr>
          </w:p>
          <w:p w14:paraId="184DC7FF" w14:textId="2266A9F0" w:rsidR="0031402E" w:rsidRDefault="00F52DC2" w:rsidP="005A353F">
            <w:pPr>
              <w:widowControl w:val="0"/>
              <w:autoSpaceDE w:val="0"/>
              <w:autoSpaceDN w:val="0"/>
              <w:adjustRightInd w:val="0"/>
              <w:spacing w:after="0" w:line="240" w:lineRule="auto"/>
              <w:rPr>
                <w:rFonts w:ascii="Garamond" w:eastAsia="MS PGothic" w:hAnsi="Garamond" w:cs="Garamond"/>
                <w:sz w:val="24"/>
                <w:szCs w:val="24"/>
              </w:rPr>
            </w:pPr>
            <w:r>
              <w:rPr>
                <w:rFonts w:ascii="Garamond" w:eastAsia="MS PGothic" w:hAnsi="Garamond" w:cs="Garamond"/>
                <w:sz w:val="24"/>
                <w:szCs w:val="24"/>
              </w:rPr>
              <w:t xml:space="preserve">Young, </w:t>
            </w:r>
            <w:r w:rsidR="000F16B0">
              <w:rPr>
                <w:rFonts w:ascii="Garamond" w:eastAsia="MS PGothic" w:hAnsi="Garamond" w:cs="Garamond"/>
                <w:sz w:val="24"/>
                <w:szCs w:val="24"/>
              </w:rPr>
              <w:t>Iris</w:t>
            </w:r>
            <w:r>
              <w:rPr>
                <w:rFonts w:ascii="Garamond" w:eastAsia="MS PGothic" w:hAnsi="Garamond" w:cs="Garamond"/>
                <w:sz w:val="24"/>
                <w:szCs w:val="24"/>
              </w:rPr>
              <w:t xml:space="preserve"> Marion</w:t>
            </w:r>
          </w:p>
          <w:p w14:paraId="56531771" w14:textId="35AF98E6" w:rsidR="072FB23B" w:rsidRDefault="072FB23B" w:rsidP="2998C201">
            <w:pPr>
              <w:spacing w:after="0" w:line="240" w:lineRule="auto"/>
              <w:rPr>
                <w:rFonts w:ascii="Garamond" w:eastAsia="MS PGothic" w:hAnsi="Garamond" w:cs="Garamond"/>
                <w:sz w:val="24"/>
                <w:szCs w:val="24"/>
              </w:rPr>
            </w:pPr>
            <w:r w:rsidRPr="2998C201">
              <w:rPr>
                <w:rFonts w:ascii="Garamond" w:eastAsia="MS PGothic" w:hAnsi="Garamond" w:cs="Garamond"/>
                <w:sz w:val="24"/>
                <w:szCs w:val="24"/>
              </w:rPr>
              <w:t>Ugarte, Magdalen</w:t>
            </w:r>
            <w:r w:rsidR="613B4DE1" w:rsidRPr="2998C201">
              <w:rPr>
                <w:rFonts w:ascii="Garamond" w:eastAsia="MS PGothic" w:hAnsi="Garamond" w:cs="Garamond"/>
                <w:sz w:val="24"/>
                <w:szCs w:val="24"/>
              </w:rPr>
              <w:t>a</w:t>
            </w:r>
          </w:p>
          <w:p w14:paraId="7AFE2E37" w14:textId="76557342" w:rsidR="00343C0A" w:rsidRPr="00FA2DCC" w:rsidRDefault="00343C0A" w:rsidP="4F824A0F">
            <w:pPr>
              <w:widowControl w:val="0"/>
              <w:autoSpaceDE w:val="0"/>
              <w:autoSpaceDN w:val="0"/>
              <w:adjustRightInd w:val="0"/>
              <w:spacing w:after="0" w:line="240" w:lineRule="auto"/>
              <w:rPr>
                <w:rFonts w:ascii="Garamond" w:eastAsia="MS PGothic" w:hAnsi="Garamond" w:cs="Garamond"/>
                <w:sz w:val="24"/>
                <w:szCs w:val="24"/>
              </w:rPr>
            </w:pPr>
          </w:p>
        </w:tc>
      </w:tr>
      <w:tr w:rsidR="007476F1" w:rsidRPr="00FA2DCC" w14:paraId="79CF69C2" w14:textId="77777777" w:rsidTr="024EBD0C">
        <w:trPr>
          <w:trHeight w:val="495"/>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01A32" w14:textId="289651FD" w:rsidR="4F824A0F" w:rsidRDefault="4F824A0F" w:rsidP="4F824A0F">
            <w:pPr>
              <w:spacing w:after="0" w:line="240" w:lineRule="auto"/>
              <w:rPr>
                <w:rFonts w:ascii="Garamond" w:eastAsia="MS PGothic" w:hAnsi="Garamond" w:cs="Garamond"/>
                <w:sz w:val="24"/>
                <w:szCs w:val="24"/>
              </w:rPr>
            </w:pPr>
          </w:p>
          <w:p w14:paraId="24F79BDB"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9</w:t>
            </w:r>
          </w:p>
          <w:p w14:paraId="4A22DA41"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67FC25" w14:textId="6C4CDF44" w:rsidR="4F824A0F" w:rsidRDefault="4F824A0F" w:rsidP="4F824A0F">
            <w:pPr>
              <w:spacing w:after="0" w:line="240" w:lineRule="auto"/>
              <w:rPr>
                <w:rFonts w:ascii="Garamond" w:eastAsia="MS PGothic" w:hAnsi="Garamond" w:cs="Garamond"/>
                <w:sz w:val="24"/>
                <w:szCs w:val="24"/>
              </w:rPr>
            </w:pPr>
          </w:p>
          <w:p w14:paraId="1A5966EC" w14:textId="0D4B6004" w:rsidR="007476F1" w:rsidRDefault="613D4937" w:rsidP="024EBD0C">
            <w:pPr>
              <w:widowControl w:val="0"/>
              <w:autoSpaceDE w:val="0"/>
              <w:autoSpaceDN w:val="0"/>
              <w:adjustRightInd w:val="0"/>
              <w:spacing w:after="0" w:line="240" w:lineRule="auto"/>
              <w:rPr>
                <w:rFonts w:ascii="Garamond" w:eastAsia="Garamond" w:hAnsi="Garamond" w:cs="Garamond"/>
                <w:color w:val="000000" w:themeColor="text1"/>
                <w:sz w:val="24"/>
                <w:szCs w:val="24"/>
              </w:rPr>
            </w:pPr>
            <w:r w:rsidRPr="024EBD0C">
              <w:rPr>
                <w:rFonts w:ascii="Garamond" w:eastAsia="MS PGothic" w:hAnsi="Garamond" w:cs="Garamond"/>
                <w:sz w:val="24"/>
                <w:szCs w:val="24"/>
              </w:rPr>
              <w:t xml:space="preserve">Nov </w:t>
            </w:r>
            <w:r w:rsidR="004E476A" w:rsidRPr="024EBD0C">
              <w:rPr>
                <w:rFonts w:ascii="Garamond" w:eastAsia="MS PGothic" w:hAnsi="Garamond" w:cs="Garamond"/>
                <w:sz w:val="24"/>
                <w:szCs w:val="24"/>
              </w:rPr>
              <w:t>2</w:t>
            </w:r>
            <w:r w:rsidR="2728B26C" w:rsidRPr="024EBD0C">
              <w:rPr>
                <w:rFonts w:ascii="Garamond" w:eastAsia="MS PGothic" w:hAnsi="Garamond" w:cs="Garamond"/>
                <w:sz w:val="24"/>
                <w:szCs w:val="24"/>
              </w:rPr>
              <w:t>4</w:t>
            </w:r>
          </w:p>
          <w:p w14:paraId="361BC435" w14:textId="1CED5BBC" w:rsidR="007476F1" w:rsidRDefault="68F14329" w:rsidP="024EBD0C">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w:t>
            </w:r>
            <w:r w:rsidR="2C023F4D" w:rsidRPr="024EBD0C">
              <w:rPr>
                <w:rFonts w:ascii="Garamond" w:eastAsia="MS PGothic" w:hAnsi="Garamond" w:cs="Garamond"/>
                <w:sz w:val="24"/>
                <w:szCs w:val="24"/>
              </w:rPr>
              <w:t>4</w:t>
            </w:r>
            <w:r w:rsidR="2C023F4D" w:rsidRPr="024EBD0C">
              <w:rPr>
                <w:rFonts w:ascii="Garamond" w:eastAsia="MS PGothic" w:hAnsi="Garamond" w:cs="Garamond"/>
                <w:sz w:val="24"/>
                <w:szCs w:val="24"/>
                <w:vertAlign w:val="superscript"/>
              </w:rPr>
              <w:t>th</w:t>
            </w:r>
            <w:r w:rsidR="2C023F4D" w:rsidRPr="024EBD0C">
              <w:rPr>
                <w:rFonts w:ascii="Garamond" w:eastAsia="MS PGothic" w:hAnsi="Garamond" w:cs="Garamond"/>
                <w:sz w:val="24"/>
                <w:szCs w:val="24"/>
              </w:rPr>
              <w:t xml:space="preserve"> </w:t>
            </w:r>
            <w:r w:rsidRPr="024EBD0C">
              <w:rPr>
                <w:rFonts w:ascii="Garamond" w:eastAsia="MS PGothic" w:hAnsi="Garamond" w:cs="Garamond"/>
                <w:sz w:val="24"/>
                <w:szCs w:val="24"/>
              </w:rPr>
              <w:t>student</w:t>
            </w:r>
            <w:r w:rsidR="607438C1" w:rsidRPr="024EBD0C">
              <w:rPr>
                <w:rFonts w:ascii="Garamond" w:eastAsia="MS PGothic" w:hAnsi="Garamond" w:cs="Garamond"/>
                <w:sz w:val="24"/>
                <w:szCs w:val="24"/>
              </w:rPr>
              <w:t xml:space="preserve"> </w:t>
            </w:r>
            <w:proofErr w:type="spellStart"/>
            <w:r w:rsidR="607438C1" w:rsidRPr="024EBD0C">
              <w:rPr>
                <w:rFonts w:ascii="Garamond" w:eastAsia="MS PGothic" w:hAnsi="Garamond" w:cs="Garamond"/>
                <w:sz w:val="24"/>
                <w:szCs w:val="24"/>
              </w:rPr>
              <w:t>pres</w:t>
            </w:r>
            <w:proofErr w:type="spellEnd"/>
            <w:r w:rsidRPr="024EBD0C">
              <w:rPr>
                <w:rFonts w:ascii="Garamond" w:eastAsia="MS PGothic" w:hAnsi="Garamond" w:cs="Garamond"/>
                <w:sz w:val="24"/>
                <w:szCs w:val="24"/>
              </w:rPr>
              <w:t>)</w:t>
            </w:r>
          </w:p>
          <w:p w14:paraId="0B3A26C1" w14:textId="73D7EE1D" w:rsidR="4F824A0F" w:rsidRDefault="4F824A0F" w:rsidP="4F824A0F">
            <w:pPr>
              <w:spacing w:after="0" w:line="240" w:lineRule="auto"/>
              <w:rPr>
                <w:rFonts w:ascii="Garamond" w:eastAsia="MS PGothic" w:hAnsi="Garamond" w:cs="Garamond"/>
                <w:sz w:val="24"/>
                <w:szCs w:val="24"/>
              </w:rPr>
            </w:pPr>
          </w:p>
          <w:p w14:paraId="624301DD" w14:textId="0D04F0D6" w:rsidR="007476F1" w:rsidRPr="00FA2DCC" w:rsidRDefault="2BD775AC" w:rsidP="009A2A97">
            <w:pPr>
              <w:widowControl w:val="0"/>
              <w:autoSpaceDE w:val="0"/>
              <w:autoSpaceDN w:val="0"/>
              <w:adjustRightInd w:val="0"/>
              <w:spacing w:after="0" w:line="240" w:lineRule="auto"/>
              <w:rPr>
                <w:rFonts w:ascii="Garamond" w:eastAsia="MS PGothic" w:hAnsi="Garamond" w:cs="Garamond"/>
                <w:sz w:val="24"/>
                <w:szCs w:val="24"/>
              </w:rPr>
            </w:pPr>
            <w:r w:rsidRPr="13FE058B">
              <w:rPr>
                <w:rFonts w:ascii="Garamond" w:eastAsia="MS PGothic" w:hAnsi="Garamond" w:cs="Garamond"/>
                <w:sz w:val="24"/>
                <w:szCs w:val="24"/>
              </w:rPr>
              <w:t xml:space="preserve">Nov </w:t>
            </w:r>
            <w:r w:rsidR="004E476A" w:rsidRPr="13FE058B">
              <w:rPr>
                <w:rFonts w:ascii="Garamond" w:eastAsia="MS PGothic" w:hAnsi="Garamond" w:cs="Garamond"/>
                <w:sz w:val="24"/>
                <w:szCs w:val="24"/>
              </w:rPr>
              <w:t>2</w:t>
            </w:r>
            <w:r w:rsidR="21EEDE0A" w:rsidRPr="13FE058B">
              <w:rPr>
                <w:rFonts w:ascii="Garamond" w:eastAsia="MS PGothic" w:hAnsi="Garamond" w:cs="Garamond"/>
                <w:sz w:val="24"/>
                <w:szCs w:val="24"/>
              </w:rPr>
              <w:t>6</w:t>
            </w:r>
            <w:r w:rsidR="6C304A1E" w:rsidRPr="13FE058B">
              <w:rPr>
                <w:rFonts w:ascii="Garamond" w:eastAsia="MS PGothic" w:hAnsi="Garamond" w:cs="Garamond"/>
                <w:sz w:val="24"/>
                <w:szCs w:val="24"/>
              </w:rPr>
              <w:t xml:space="preserve"> (Holiday)</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A9F9B" w14:textId="45D3AC69" w:rsidR="4F824A0F" w:rsidRDefault="4F824A0F" w:rsidP="4F824A0F">
            <w:pPr>
              <w:spacing w:after="0" w:line="240" w:lineRule="auto"/>
              <w:rPr>
                <w:rFonts w:ascii="Garamond" w:eastAsia="MS PGothic" w:hAnsi="Garamond" w:cs="Garamond"/>
                <w:sz w:val="24"/>
                <w:szCs w:val="24"/>
              </w:rPr>
            </w:pPr>
          </w:p>
          <w:p w14:paraId="2DD8DCAC" w14:textId="7DAD70E4" w:rsidR="007476F1" w:rsidRPr="00FA2DCC" w:rsidRDefault="28DFE9E0" w:rsidP="13FE058B">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Ethics</w:t>
            </w:r>
            <w:r w:rsidR="517618BD" w:rsidRPr="07D0BD10">
              <w:rPr>
                <w:rFonts w:ascii="Garamond" w:eastAsia="MS PGothic" w:hAnsi="Garamond" w:cs="Garamond"/>
                <w:sz w:val="24"/>
                <w:szCs w:val="24"/>
              </w:rPr>
              <w:t>/</w:t>
            </w:r>
            <w:r w:rsidRPr="07D0BD10">
              <w:rPr>
                <w:rFonts w:ascii="Garamond" w:eastAsia="MS PGothic" w:hAnsi="Garamond" w:cs="Garamond"/>
                <w:sz w:val="24"/>
                <w:szCs w:val="24"/>
              </w:rPr>
              <w:t>Equity</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5E1CC" w14:textId="1AA1BEE7" w:rsidR="4F824A0F" w:rsidRDefault="4F824A0F" w:rsidP="4F824A0F">
            <w:pPr>
              <w:spacing w:after="0" w:line="240" w:lineRule="auto"/>
              <w:rPr>
                <w:rFonts w:ascii="Garamond" w:eastAsia="Garamond" w:hAnsi="Garamond" w:cs="Garamond"/>
                <w:sz w:val="24"/>
                <w:szCs w:val="24"/>
              </w:rPr>
            </w:pPr>
          </w:p>
          <w:p w14:paraId="4D6CEBA9" w14:textId="1020A1B3" w:rsidR="0031402E" w:rsidRPr="004A44B7" w:rsidRDefault="28DFE9E0" w:rsidP="07D0BD10">
            <w:pPr>
              <w:widowControl w:val="0"/>
              <w:autoSpaceDE w:val="0"/>
              <w:autoSpaceDN w:val="0"/>
              <w:adjustRightInd w:val="0"/>
              <w:spacing w:after="0" w:line="240" w:lineRule="auto"/>
              <w:rPr>
                <w:rFonts w:ascii="Garamond" w:eastAsia="Garamond" w:hAnsi="Garamond" w:cs="Garamond"/>
                <w:sz w:val="24"/>
                <w:szCs w:val="24"/>
              </w:rPr>
            </w:pPr>
            <w:r w:rsidRPr="07D0BD10">
              <w:rPr>
                <w:rFonts w:ascii="Garamond" w:eastAsia="Garamond" w:hAnsi="Garamond" w:cs="Garamond"/>
                <w:sz w:val="24"/>
                <w:szCs w:val="24"/>
              </w:rPr>
              <w:t>Krumholtz, Norman</w:t>
            </w:r>
            <w:r w:rsidR="0FF3A1C0" w:rsidRPr="07D0BD10">
              <w:rPr>
                <w:rFonts w:ascii="Garamond" w:eastAsia="Garamond" w:hAnsi="Garamond" w:cs="Garamond"/>
                <w:sz w:val="24"/>
                <w:szCs w:val="24"/>
              </w:rPr>
              <w:t xml:space="preserve"> and</w:t>
            </w:r>
          </w:p>
          <w:p w14:paraId="3BD4F47B" w14:textId="795B1953" w:rsidR="0031402E" w:rsidRPr="004A44B7" w:rsidRDefault="0D479923" w:rsidP="2F046B83">
            <w:pPr>
              <w:widowControl w:val="0"/>
              <w:autoSpaceDE w:val="0"/>
              <w:autoSpaceDN w:val="0"/>
              <w:adjustRightInd w:val="0"/>
              <w:spacing w:after="0" w:line="240" w:lineRule="auto"/>
              <w:rPr>
                <w:rFonts w:ascii="Garamond" w:eastAsia="Garamond" w:hAnsi="Garamond" w:cs="Garamond"/>
                <w:sz w:val="24"/>
                <w:szCs w:val="24"/>
              </w:rPr>
            </w:pPr>
            <w:r w:rsidRPr="07D0BD10">
              <w:rPr>
                <w:rFonts w:ascii="Garamond" w:eastAsia="Garamond" w:hAnsi="Garamond" w:cs="Garamond"/>
                <w:sz w:val="24"/>
                <w:szCs w:val="24"/>
              </w:rPr>
              <w:t>Wertheim</w:t>
            </w:r>
            <w:r w:rsidR="2DF7E0BE" w:rsidRPr="07D0BD10">
              <w:rPr>
                <w:rFonts w:ascii="Garamond" w:eastAsia="Garamond" w:hAnsi="Garamond" w:cs="Garamond"/>
                <w:sz w:val="24"/>
                <w:szCs w:val="24"/>
              </w:rPr>
              <w:t>, Katheryn</w:t>
            </w:r>
          </w:p>
          <w:p w14:paraId="3C3C4844" w14:textId="7CCA622B" w:rsidR="0031402E" w:rsidRPr="004A44B7" w:rsidRDefault="6F0002DE" w:rsidP="07D0BD10">
            <w:pPr>
              <w:widowControl w:val="0"/>
              <w:autoSpaceDE w:val="0"/>
              <w:autoSpaceDN w:val="0"/>
              <w:adjustRightInd w:val="0"/>
              <w:spacing w:after="0" w:line="240" w:lineRule="auto"/>
              <w:rPr>
                <w:rFonts w:ascii="Garamond" w:eastAsia="Garamond" w:hAnsi="Garamond" w:cs="Garamond"/>
                <w:sz w:val="24"/>
                <w:szCs w:val="24"/>
              </w:rPr>
            </w:pPr>
            <w:r w:rsidRPr="07D0BD10">
              <w:rPr>
                <w:rFonts w:ascii="Garamond" w:eastAsia="Garamond" w:hAnsi="Garamond" w:cs="Garamond"/>
                <w:sz w:val="24"/>
                <w:szCs w:val="24"/>
              </w:rPr>
              <w:t>Zapata, Marisa and Bates, Lisa</w:t>
            </w:r>
          </w:p>
          <w:p w14:paraId="27ECF107" w14:textId="7A62AD02" w:rsidR="0031402E" w:rsidRPr="004A44B7" w:rsidRDefault="34F3C9A6" w:rsidP="07D0BD10">
            <w:pPr>
              <w:widowControl w:val="0"/>
              <w:autoSpaceDE w:val="0"/>
              <w:autoSpaceDN w:val="0"/>
              <w:adjustRightInd w:val="0"/>
              <w:spacing w:after="0" w:line="240" w:lineRule="auto"/>
            </w:pPr>
            <w:r w:rsidRPr="07D0BD10">
              <w:rPr>
                <w:rFonts w:ascii="Garamond" w:eastAsia="Garamond" w:hAnsi="Garamond" w:cs="Garamond"/>
                <w:sz w:val="24"/>
                <w:szCs w:val="24"/>
              </w:rPr>
              <w:t>Krumholtz, Norman</w:t>
            </w:r>
          </w:p>
          <w:p w14:paraId="71E859F1" w14:textId="5E1424A5" w:rsidR="0031402E" w:rsidRPr="004A44B7" w:rsidRDefault="28DFE9E0" w:rsidP="13FE058B">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sz w:val="24"/>
                <w:szCs w:val="24"/>
              </w:rPr>
              <w:t xml:space="preserve"> </w:t>
            </w:r>
          </w:p>
        </w:tc>
      </w:tr>
      <w:tr w:rsidR="007476F1" w:rsidRPr="00FA2DCC" w14:paraId="54023D20" w14:textId="77777777" w:rsidTr="024EBD0C">
        <w:trPr>
          <w:trHeight w:val="279"/>
        </w:trPr>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A811B0" w14:textId="53CF1341" w:rsidR="4F824A0F" w:rsidRDefault="4F824A0F" w:rsidP="4F824A0F">
            <w:pPr>
              <w:spacing w:after="0" w:line="240" w:lineRule="auto"/>
              <w:rPr>
                <w:rFonts w:ascii="Garamond" w:eastAsia="MS PGothic" w:hAnsi="Garamond" w:cs="Garamond"/>
                <w:sz w:val="24"/>
                <w:szCs w:val="24"/>
              </w:rPr>
            </w:pPr>
          </w:p>
          <w:p w14:paraId="536E6079" w14:textId="77777777" w:rsidR="007476F1" w:rsidRDefault="007476F1" w:rsidP="009A2A97">
            <w:pPr>
              <w:widowControl w:val="0"/>
              <w:autoSpaceDE w:val="0"/>
              <w:autoSpaceDN w:val="0"/>
              <w:adjustRightInd w:val="0"/>
              <w:spacing w:after="0" w:line="240" w:lineRule="auto"/>
              <w:rPr>
                <w:rFonts w:ascii="Garamond" w:eastAsia="MS PGothic" w:hAnsi="Garamond" w:cs="Garamond"/>
                <w:sz w:val="24"/>
                <w:szCs w:val="24"/>
              </w:rPr>
            </w:pPr>
            <w:r w:rsidRPr="00FA2DCC">
              <w:rPr>
                <w:rFonts w:ascii="Garamond" w:eastAsia="MS PGothic" w:hAnsi="Garamond" w:cs="Garamond"/>
                <w:sz w:val="24"/>
                <w:szCs w:val="24"/>
              </w:rPr>
              <w:t>10</w:t>
            </w:r>
          </w:p>
          <w:p w14:paraId="4C77F2CC" w14:textId="77777777" w:rsidR="007476F1" w:rsidRPr="00E44CF6" w:rsidRDefault="007476F1" w:rsidP="009A2A97">
            <w:pPr>
              <w:widowControl w:val="0"/>
              <w:autoSpaceDE w:val="0"/>
              <w:autoSpaceDN w:val="0"/>
              <w:adjustRightInd w:val="0"/>
              <w:spacing w:after="0" w:line="240" w:lineRule="auto"/>
              <w:rPr>
                <w:rFonts w:ascii="Garamond" w:eastAsia="MS PGothic" w:hAnsi="Garamond" w:cs="Garamond"/>
                <w:sz w:val="20"/>
                <w:szCs w:val="20"/>
              </w:rPr>
            </w:pPr>
          </w:p>
        </w:tc>
        <w:tc>
          <w:tcPr>
            <w:tcW w:w="25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80111" w14:textId="1A84EBF7" w:rsidR="4F824A0F" w:rsidRDefault="4F824A0F" w:rsidP="4F824A0F">
            <w:pPr>
              <w:spacing w:after="0" w:line="240" w:lineRule="auto"/>
              <w:rPr>
                <w:rFonts w:ascii="Garamond" w:eastAsia="MS PGothic" w:hAnsi="Garamond" w:cs="Garamond"/>
                <w:sz w:val="24"/>
                <w:szCs w:val="24"/>
              </w:rPr>
            </w:pPr>
          </w:p>
          <w:p w14:paraId="353A19D9" w14:textId="28131457" w:rsidR="007476F1" w:rsidRDefault="004E476A" w:rsidP="4F824A0F">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Dec </w:t>
            </w:r>
            <w:r w:rsidR="64C8E0C6" w:rsidRPr="024EBD0C">
              <w:rPr>
                <w:rFonts w:ascii="Garamond" w:eastAsia="MS PGothic" w:hAnsi="Garamond" w:cs="Garamond"/>
                <w:sz w:val="24"/>
                <w:szCs w:val="24"/>
              </w:rPr>
              <w:t>1</w:t>
            </w:r>
          </w:p>
          <w:p w14:paraId="14DAB87B" w14:textId="641B8662" w:rsidR="007476F1" w:rsidRDefault="4D5C57DA" w:rsidP="642368BE">
            <w:pPr>
              <w:widowControl w:val="0"/>
              <w:autoSpaceDE w:val="0"/>
              <w:autoSpaceDN w:val="0"/>
              <w:adjustRightInd w:val="0"/>
              <w:spacing w:after="0" w:line="240" w:lineRule="auto"/>
              <w:rPr>
                <w:rFonts w:ascii="Garamond" w:eastAsia="Garamond" w:hAnsi="Garamond" w:cs="Garamond"/>
                <w:color w:val="000000" w:themeColor="text1"/>
                <w:sz w:val="24"/>
                <w:szCs w:val="24"/>
              </w:rPr>
            </w:pPr>
            <w:r w:rsidRPr="024EBD0C">
              <w:rPr>
                <w:rFonts w:ascii="Garamond" w:eastAsia="MS PGothic" w:hAnsi="Garamond" w:cs="Garamond"/>
                <w:sz w:val="24"/>
                <w:szCs w:val="24"/>
              </w:rPr>
              <w:t>(</w:t>
            </w:r>
            <w:r w:rsidR="008ABD78" w:rsidRPr="024EBD0C">
              <w:rPr>
                <w:rFonts w:ascii="Garamond" w:eastAsia="MS PGothic" w:hAnsi="Garamond" w:cs="Garamond"/>
                <w:sz w:val="24"/>
                <w:szCs w:val="24"/>
              </w:rPr>
              <w:t>5</w:t>
            </w:r>
            <w:r w:rsidR="008ABD78" w:rsidRPr="024EBD0C">
              <w:rPr>
                <w:rFonts w:ascii="Garamond" w:eastAsia="MS PGothic" w:hAnsi="Garamond" w:cs="Garamond"/>
                <w:sz w:val="24"/>
                <w:szCs w:val="24"/>
                <w:vertAlign w:val="superscript"/>
              </w:rPr>
              <w:t>th</w:t>
            </w:r>
            <w:r w:rsidR="008ABD78" w:rsidRPr="024EBD0C">
              <w:rPr>
                <w:rFonts w:ascii="Garamond" w:eastAsia="MS PGothic" w:hAnsi="Garamond" w:cs="Garamond"/>
                <w:sz w:val="24"/>
                <w:szCs w:val="24"/>
              </w:rPr>
              <w:t xml:space="preserve"> </w:t>
            </w:r>
            <w:r w:rsidR="5B939A8F" w:rsidRPr="024EBD0C">
              <w:rPr>
                <w:rFonts w:ascii="Garamond" w:eastAsia="MS PGothic" w:hAnsi="Garamond" w:cs="Garamond"/>
                <w:sz w:val="24"/>
                <w:szCs w:val="24"/>
              </w:rPr>
              <w:t>s</w:t>
            </w:r>
            <w:r w:rsidRPr="024EBD0C">
              <w:rPr>
                <w:rFonts w:ascii="Garamond" w:eastAsia="MS PGothic" w:hAnsi="Garamond" w:cs="Garamond"/>
                <w:sz w:val="24"/>
                <w:szCs w:val="24"/>
              </w:rPr>
              <w:t>tudent</w:t>
            </w:r>
            <w:r w:rsidR="56B15AD2" w:rsidRPr="024EBD0C">
              <w:rPr>
                <w:rFonts w:ascii="Garamond" w:eastAsia="MS PGothic" w:hAnsi="Garamond" w:cs="Garamond"/>
                <w:sz w:val="24"/>
                <w:szCs w:val="24"/>
              </w:rPr>
              <w:t xml:space="preserve"> </w:t>
            </w:r>
            <w:proofErr w:type="spellStart"/>
            <w:r w:rsidR="56B15AD2" w:rsidRPr="024EBD0C">
              <w:rPr>
                <w:rFonts w:ascii="Garamond" w:eastAsia="MS PGothic" w:hAnsi="Garamond" w:cs="Garamond"/>
                <w:sz w:val="24"/>
                <w:szCs w:val="24"/>
              </w:rPr>
              <w:t>pres</w:t>
            </w:r>
            <w:proofErr w:type="spellEnd"/>
            <w:r w:rsidRPr="024EBD0C">
              <w:rPr>
                <w:rFonts w:ascii="Garamond" w:eastAsia="MS PGothic" w:hAnsi="Garamond" w:cs="Garamond"/>
                <w:sz w:val="24"/>
                <w:szCs w:val="24"/>
              </w:rPr>
              <w:t>)</w:t>
            </w:r>
          </w:p>
          <w:p w14:paraId="275CE880" w14:textId="1AD150A4" w:rsidR="4F824A0F" w:rsidRDefault="4F824A0F" w:rsidP="4F824A0F">
            <w:pPr>
              <w:spacing w:after="0" w:line="240" w:lineRule="auto"/>
              <w:rPr>
                <w:rFonts w:ascii="Garamond" w:eastAsia="MS PGothic" w:hAnsi="Garamond" w:cs="Garamond"/>
                <w:sz w:val="24"/>
                <w:szCs w:val="24"/>
              </w:rPr>
            </w:pPr>
          </w:p>
          <w:p w14:paraId="3A001A87" w14:textId="46C45BF5" w:rsidR="007476F1" w:rsidRDefault="004E476A" w:rsidP="07D0BD10">
            <w:pPr>
              <w:widowControl w:val="0"/>
              <w:autoSpaceDE w:val="0"/>
              <w:autoSpaceDN w:val="0"/>
              <w:adjustRightInd w:val="0"/>
              <w:spacing w:after="0" w:line="240" w:lineRule="auto"/>
              <w:rPr>
                <w:rFonts w:ascii="Garamond" w:eastAsia="MS PGothic" w:hAnsi="Garamond" w:cs="Garamond"/>
                <w:sz w:val="24"/>
                <w:szCs w:val="24"/>
              </w:rPr>
            </w:pPr>
            <w:r w:rsidRPr="024EBD0C">
              <w:rPr>
                <w:rFonts w:ascii="Garamond" w:eastAsia="MS PGothic" w:hAnsi="Garamond" w:cs="Garamond"/>
                <w:sz w:val="24"/>
                <w:szCs w:val="24"/>
              </w:rPr>
              <w:t xml:space="preserve">Dec </w:t>
            </w:r>
            <w:r w:rsidR="30550FE4" w:rsidRPr="024EBD0C">
              <w:rPr>
                <w:rFonts w:ascii="Garamond" w:eastAsia="MS PGothic" w:hAnsi="Garamond" w:cs="Garamond"/>
                <w:sz w:val="24"/>
                <w:szCs w:val="24"/>
              </w:rPr>
              <w:t>3</w:t>
            </w:r>
          </w:p>
        </w:tc>
        <w:tc>
          <w:tcPr>
            <w:tcW w:w="1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4AEDA" w14:textId="10513A23" w:rsidR="4F824A0F" w:rsidRDefault="4F824A0F" w:rsidP="4F824A0F">
            <w:pPr>
              <w:spacing w:after="0" w:line="240" w:lineRule="auto"/>
              <w:rPr>
                <w:rFonts w:ascii="Garamond" w:eastAsia="MS PGothic" w:hAnsi="Garamond" w:cs="Garamond"/>
                <w:sz w:val="24"/>
                <w:szCs w:val="24"/>
              </w:rPr>
            </w:pPr>
          </w:p>
          <w:p w14:paraId="32658889" w14:textId="2C714B61" w:rsidR="007476F1" w:rsidRPr="00AE1C7B" w:rsidRDefault="46CF39E1" w:rsidP="07D0BD10">
            <w:pPr>
              <w:spacing w:after="0" w:line="240" w:lineRule="auto"/>
              <w:rPr>
                <w:rFonts w:ascii="Garamond" w:eastAsia="MS PGothic" w:hAnsi="Garamond" w:cs="Garamond"/>
                <w:sz w:val="24"/>
                <w:szCs w:val="24"/>
              </w:rPr>
            </w:pPr>
            <w:r w:rsidRPr="07D0BD10">
              <w:rPr>
                <w:rFonts w:ascii="Garamond" w:eastAsia="MS PGothic" w:hAnsi="Garamond" w:cs="Garamond"/>
                <w:sz w:val="24"/>
                <w:szCs w:val="24"/>
              </w:rPr>
              <w:t>Ethics</w:t>
            </w:r>
            <w:r w:rsidR="0D9F2580" w:rsidRPr="07D0BD10">
              <w:rPr>
                <w:rFonts w:ascii="Garamond" w:eastAsia="MS PGothic" w:hAnsi="Garamond" w:cs="Garamond"/>
                <w:sz w:val="24"/>
                <w:szCs w:val="24"/>
              </w:rPr>
              <w:t>/</w:t>
            </w:r>
            <w:r w:rsidR="3B795B9C" w:rsidRPr="07D0BD10">
              <w:rPr>
                <w:rFonts w:ascii="Garamond" w:eastAsia="MS PGothic" w:hAnsi="Garamond" w:cs="Garamond"/>
                <w:sz w:val="24"/>
                <w:szCs w:val="24"/>
              </w:rPr>
              <w:t>V</w:t>
            </w:r>
            <w:r w:rsidRPr="07D0BD10">
              <w:rPr>
                <w:rFonts w:ascii="Garamond" w:eastAsia="MS PGothic" w:hAnsi="Garamond" w:cs="Garamond"/>
                <w:sz w:val="24"/>
                <w:szCs w:val="24"/>
              </w:rPr>
              <w:t xml:space="preserve">ocation </w:t>
            </w:r>
          </w:p>
        </w:tc>
        <w:tc>
          <w:tcPr>
            <w:tcW w:w="3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F7241" w14:textId="458D3147" w:rsidR="4F824A0F" w:rsidRDefault="4F824A0F" w:rsidP="4F824A0F">
            <w:pPr>
              <w:spacing w:after="0" w:line="240" w:lineRule="auto"/>
              <w:rPr>
                <w:rFonts w:ascii="Garamond" w:eastAsia="MS PGothic" w:hAnsi="Garamond" w:cs="Garamond"/>
                <w:sz w:val="24"/>
                <w:szCs w:val="24"/>
              </w:rPr>
            </w:pPr>
          </w:p>
          <w:p w14:paraId="3A5F9B53" w14:textId="77777777" w:rsidR="4063A519" w:rsidRDefault="4063A519" w:rsidP="2F046B83">
            <w:pPr>
              <w:spacing w:after="0" w:line="240" w:lineRule="auto"/>
              <w:rPr>
                <w:rFonts w:ascii="Garamond" w:eastAsia="MS PGothic" w:hAnsi="Garamond" w:cs="Garamond"/>
                <w:sz w:val="24"/>
                <w:szCs w:val="24"/>
              </w:rPr>
            </w:pPr>
            <w:r w:rsidRPr="2F046B83">
              <w:rPr>
                <w:rFonts w:ascii="Garamond" w:eastAsia="MS PGothic" w:hAnsi="Garamond" w:cs="Garamond"/>
                <w:sz w:val="24"/>
                <w:szCs w:val="24"/>
              </w:rPr>
              <w:t>Friedman, John</w:t>
            </w:r>
          </w:p>
          <w:p w14:paraId="396504B8" w14:textId="06F9D4EF" w:rsidR="07D0BD10" w:rsidRDefault="07D0BD10" w:rsidP="07D0BD10">
            <w:pPr>
              <w:spacing w:after="0" w:line="240" w:lineRule="auto"/>
              <w:rPr>
                <w:rFonts w:ascii="Garamond" w:eastAsia="MS PGothic" w:hAnsi="Garamond" w:cs="Garamond"/>
                <w:sz w:val="24"/>
                <w:szCs w:val="24"/>
              </w:rPr>
            </w:pPr>
          </w:p>
          <w:p w14:paraId="2050CC15" w14:textId="49CE01CA" w:rsidR="07D0BD10" w:rsidRDefault="07D0BD10" w:rsidP="07D0BD10">
            <w:pPr>
              <w:spacing w:after="0" w:line="240" w:lineRule="auto"/>
              <w:rPr>
                <w:rFonts w:ascii="Garamond" w:eastAsia="MS PGothic" w:hAnsi="Garamond" w:cs="Garamond"/>
                <w:sz w:val="24"/>
                <w:szCs w:val="24"/>
              </w:rPr>
            </w:pPr>
          </w:p>
          <w:p w14:paraId="1D229D88" w14:textId="14A0D13F" w:rsidR="00133394" w:rsidRPr="00B576C6" w:rsidRDefault="4584D883" w:rsidP="009A2A97">
            <w:pPr>
              <w:widowControl w:val="0"/>
              <w:autoSpaceDE w:val="0"/>
              <w:autoSpaceDN w:val="0"/>
              <w:adjustRightInd w:val="0"/>
              <w:spacing w:after="0" w:line="240" w:lineRule="auto"/>
              <w:rPr>
                <w:rFonts w:ascii="Garamond" w:eastAsia="MS PGothic" w:hAnsi="Garamond" w:cs="Garamond"/>
                <w:b/>
                <w:bCs/>
                <w:i/>
                <w:iCs/>
                <w:sz w:val="24"/>
                <w:szCs w:val="24"/>
              </w:rPr>
            </w:pPr>
            <w:r w:rsidRPr="07D0BD10">
              <w:rPr>
                <w:rFonts w:ascii="Garamond" w:eastAsia="MS PGothic" w:hAnsi="Garamond" w:cs="Garamond"/>
                <w:b/>
                <w:bCs/>
                <w:i/>
                <w:iCs/>
                <w:sz w:val="24"/>
                <w:szCs w:val="24"/>
              </w:rPr>
              <w:t>Term Paper</w:t>
            </w:r>
            <w:r w:rsidR="60B175E1" w:rsidRPr="07D0BD10">
              <w:rPr>
                <w:rFonts w:ascii="Garamond" w:eastAsia="MS PGothic" w:hAnsi="Garamond" w:cs="Garamond"/>
                <w:b/>
                <w:bCs/>
                <w:i/>
                <w:iCs/>
                <w:sz w:val="24"/>
                <w:szCs w:val="24"/>
              </w:rPr>
              <w:t xml:space="preserve"> </w:t>
            </w:r>
            <w:r w:rsidR="3324D93D" w:rsidRPr="07D0BD10">
              <w:rPr>
                <w:rFonts w:ascii="Garamond" w:eastAsia="MS PGothic" w:hAnsi="Garamond" w:cs="Garamond"/>
                <w:b/>
                <w:bCs/>
                <w:i/>
                <w:iCs/>
                <w:sz w:val="24"/>
                <w:szCs w:val="24"/>
              </w:rPr>
              <w:t xml:space="preserve">DUE </w:t>
            </w:r>
            <w:r w:rsidR="0389A697" w:rsidRPr="07D0BD10">
              <w:rPr>
                <w:rFonts w:ascii="Garamond" w:eastAsia="MS PGothic" w:hAnsi="Garamond" w:cs="Garamond"/>
                <w:b/>
                <w:bCs/>
                <w:i/>
                <w:iCs/>
                <w:sz w:val="24"/>
                <w:szCs w:val="24"/>
              </w:rPr>
              <w:t>(</w:t>
            </w:r>
            <w:r w:rsidR="3324D93D" w:rsidRPr="07D0BD10">
              <w:rPr>
                <w:rFonts w:ascii="Garamond" w:eastAsia="MS PGothic" w:hAnsi="Garamond" w:cs="Garamond"/>
                <w:b/>
                <w:bCs/>
                <w:i/>
                <w:iCs/>
                <w:sz w:val="24"/>
                <w:szCs w:val="24"/>
              </w:rPr>
              <w:t>Dec</w:t>
            </w:r>
            <w:r w:rsidR="44D51E9B" w:rsidRPr="07D0BD10">
              <w:rPr>
                <w:rFonts w:ascii="Garamond" w:eastAsia="MS PGothic" w:hAnsi="Garamond" w:cs="Garamond"/>
                <w:b/>
                <w:bCs/>
                <w:i/>
                <w:iCs/>
                <w:sz w:val="24"/>
                <w:szCs w:val="24"/>
              </w:rPr>
              <w:t xml:space="preserve"> 8</w:t>
            </w:r>
            <w:r w:rsidR="44D51E9B" w:rsidRPr="07D0BD10">
              <w:rPr>
                <w:rFonts w:ascii="Garamond" w:eastAsia="MS PGothic" w:hAnsi="Garamond" w:cs="Garamond"/>
                <w:b/>
                <w:bCs/>
                <w:i/>
                <w:iCs/>
                <w:sz w:val="24"/>
                <w:szCs w:val="24"/>
                <w:vertAlign w:val="superscript"/>
              </w:rPr>
              <w:t>th</w:t>
            </w:r>
            <w:r w:rsidR="44D51E9B" w:rsidRPr="07D0BD10">
              <w:rPr>
                <w:rFonts w:ascii="Garamond" w:eastAsia="MS PGothic" w:hAnsi="Garamond" w:cs="Garamond"/>
                <w:b/>
                <w:bCs/>
                <w:i/>
                <w:iCs/>
                <w:sz w:val="24"/>
                <w:szCs w:val="24"/>
              </w:rPr>
              <w:t>)</w:t>
            </w:r>
          </w:p>
        </w:tc>
      </w:tr>
    </w:tbl>
    <w:p w14:paraId="395932D2" w14:textId="1CEAF001" w:rsidR="002C2AFD" w:rsidRPr="002C5AC6" w:rsidRDefault="002C5AC6" w:rsidP="002C5AC6">
      <w:pPr>
        <w:rPr>
          <w:rFonts w:ascii="Garamond" w:hAnsi="Garamond"/>
          <w:b/>
          <w:sz w:val="24"/>
          <w:szCs w:val="24"/>
          <w:u w:val="single"/>
        </w:rPr>
      </w:pPr>
      <w:r>
        <w:rPr>
          <w:rFonts w:ascii="Garamond" w:hAnsi="Garamond"/>
          <w:b/>
          <w:sz w:val="24"/>
          <w:szCs w:val="24"/>
          <w:u w:val="single"/>
        </w:rPr>
        <w:lastRenderedPageBreak/>
        <w:t>Book</w:t>
      </w:r>
      <w:r w:rsidR="00E36E86" w:rsidRPr="00991326">
        <w:rPr>
          <w:rFonts w:ascii="Garamond" w:hAnsi="Garamond"/>
          <w:b/>
          <w:sz w:val="24"/>
          <w:szCs w:val="24"/>
          <w:u w:val="single"/>
        </w:rPr>
        <w:t>:</w:t>
      </w:r>
      <w:r w:rsidR="00133394">
        <w:rPr>
          <w:rFonts w:ascii="Garamond" w:hAnsi="Garamond"/>
          <w:b/>
          <w:sz w:val="24"/>
          <w:szCs w:val="24"/>
          <w:u w:val="single"/>
        </w:rPr>
        <w:t xml:space="preserve"> </w:t>
      </w:r>
    </w:p>
    <w:p w14:paraId="2DFF6700" w14:textId="0017A69A" w:rsidR="002C2AFD" w:rsidRPr="002C2AFD" w:rsidRDefault="002C2AFD" w:rsidP="002C2AFD">
      <w:pPr>
        <w:autoSpaceDE w:val="0"/>
        <w:autoSpaceDN w:val="0"/>
        <w:adjustRightInd w:val="0"/>
        <w:spacing w:after="60" w:line="240" w:lineRule="auto"/>
        <w:ind w:left="283" w:hanging="283"/>
        <w:rPr>
          <w:rFonts w:ascii="Garamond" w:eastAsia="Times New Roman" w:hAnsi="Garamond"/>
          <w:sz w:val="24"/>
          <w:szCs w:val="24"/>
        </w:rPr>
      </w:pPr>
      <w:r w:rsidRPr="2F046B83">
        <w:rPr>
          <w:rFonts w:ascii="Garamond" w:eastAsia="Times New Roman" w:hAnsi="Garamond"/>
          <w:sz w:val="24"/>
          <w:szCs w:val="24"/>
        </w:rPr>
        <w:t>Innes, J</w:t>
      </w:r>
      <w:r w:rsidR="00B85E4D" w:rsidRPr="2F046B83">
        <w:rPr>
          <w:rFonts w:ascii="Garamond" w:eastAsia="Times New Roman" w:hAnsi="Garamond"/>
          <w:sz w:val="24"/>
          <w:szCs w:val="24"/>
        </w:rPr>
        <w:t>udith</w:t>
      </w:r>
      <w:r w:rsidRPr="2F046B83">
        <w:rPr>
          <w:rFonts w:ascii="Garamond" w:eastAsia="Times New Roman" w:hAnsi="Garamond"/>
          <w:sz w:val="24"/>
          <w:szCs w:val="24"/>
        </w:rPr>
        <w:t xml:space="preserve"> &amp; </w:t>
      </w:r>
      <w:proofErr w:type="spellStart"/>
      <w:r w:rsidRPr="2F046B83">
        <w:rPr>
          <w:rFonts w:ascii="Garamond" w:eastAsia="Times New Roman" w:hAnsi="Garamond"/>
          <w:sz w:val="24"/>
          <w:szCs w:val="24"/>
        </w:rPr>
        <w:t>Booher</w:t>
      </w:r>
      <w:proofErr w:type="spellEnd"/>
      <w:r w:rsidRPr="2F046B83">
        <w:rPr>
          <w:rFonts w:ascii="Garamond" w:eastAsia="Times New Roman" w:hAnsi="Garamond"/>
          <w:sz w:val="24"/>
          <w:szCs w:val="24"/>
        </w:rPr>
        <w:t>, D</w:t>
      </w:r>
      <w:r w:rsidR="00B85E4D" w:rsidRPr="2F046B83">
        <w:rPr>
          <w:rFonts w:ascii="Garamond" w:eastAsia="Times New Roman" w:hAnsi="Garamond"/>
          <w:sz w:val="24"/>
          <w:szCs w:val="24"/>
        </w:rPr>
        <w:t>avid,</w:t>
      </w:r>
      <w:r w:rsidRPr="2F046B83">
        <w:rPr>
          <w:rFonts w:ascii="Garamond" w:eastAsia="Times New Roman" w:hAnsi="Garamond"/>
          <w:sz w:val="24"/>
          <w:szCs w:val="24"/>
        </w:rPr>
        <w:t xml:space="preserve"> (201</w:t>
      </w:r>
      <w:r w:rsidR="00B85E4D" w:rsidRPr="2F046B83">
        <w:rPr>
          <w:rFonts w:ascii="Garamond" w:eastAsia="Times New Roman" w:hAnsi="Garamond"/>
          <w:sz w:val="24"/>
          <w:szCs w:val="24"/>
        </w:rPr>
        <w:t>8</w:t>
      </w:r>
      <w:r w:rsidRPr="2F046B83">
        <w:rPr>
          <w:rFonts w:ascii="Garamond" w:eastAsia="Times New Roman" w:hAnsi="Garamond"/>
          <w:sz w:val="24"/>
          <w:szCs w:val="24"/>
        </w:rPr>
        <w:t>)</w:t>
      </w:r>
      <w:r w:rsidR="00B85E4D" w:rsidRPr="2F046B83">
        <w:rPr>
          <w:rFonts w:ascii="Garamond" w:eastAsia="Times New Roman" w:hAnsi="Garamond"/>
          <w:sz w:val="24"/>
          <w:szCs w:val="24"/>
        </w:rPr>
        <w:t>,</w:t>
      </w:r>
      <w:r w:rsidRPr="2F046B83">
        <w:rPr>
          <w:rFonts w:ascii="Garamond" w:eastAsia="Times New Roman" w:hAnsi="Garamond"/>
          <w:sz w:val="24"/>
          <w:szCs w:val="24"/>
        </w:rPr>
        <w:t xml:space="preserve"> </w:t>
      </w:r>
      <w:r w:rsidRPr="2F046B83">
        <w:rPr>
          <w:rFonts w:ascii="Garamond" w:eastAsia="Times New Roman" w:hAnsi="Garamond"/>
          <w:sz w:val="24"/>
          <w:szCs w:val="24"/>
          <w:u w:val="single"/>
        </w:rPr>
        <w:t xml:space="preserve">Planning with </w:t>
      </w:r>
      <w:r w:rsidR="00A03C35" w:rsidRPr="2F046B83">
        <w:rPr>
          <w:rFonts w:ascii="Garamond" w:eastAsia="Times New Roman" w:hAnsi="Garamond"/>
          <w:sz w:val="24"/>
          <w:szCs w:val="24"/>
          <w:u w:val="single"/>
        </w:rPr>
        <w:t>C</w:t>
      </w:r>
      <w:r w:rsidRPr="2F046B83">
        <w:rPr>
          <w:rFonts w:ascii="Garamond" w:eastAsia="Times New Roman" w:hAnsi="Garamond"/>
          <w:sz w:val="24"/>
          <w:szCs w:val="24"/>
          <w:u w:val="single"/>
        </w:rPr>
        <w:t xml:space="preserve">omplexity: An introduction to </w:t>
      </w:r>
      <w:r w:rsidR="00A03C35" w:rsidRPr="2F046B83">
        <w:rPr>
          <w:rFonts w:ascii="Garamond" w:eastAsia="Times New Roman" w:hAnsi="Garamond"/>
          <w:sz w:val="24"/>
          <w:szCs w:val="24"/>
          <w:u w:val="single"/>
        </w:rPr>
        <w:t>C</w:t>
      </w:r>
      <w:r w:rsidRPr="2F046B83">
        <w:rPr>
          <w:rFonts w:ascii="Garamond" w:eastAsia="Times New Roman" w:hAnsi="Garamond"/>
          <w:sz w:val="24"/>
          <w:szCs w:val="24"/>
          <w:u w:val="single"/>
        </w:rPr>
        <w:t xml:space="preserve">ollaborative </w:t>
      </w:r>
      <w:r w:rsidR="00A03C35" w:rsidRPr="2F046B83">
        <w:rPr>
          <w:rFonts w:ascii="Garamond" w:eastAsia="Times New Roman" w:hAnsi="Garamond"/>
          <w:sz w:val="24"/>
          <w:szCs w:val="24"/>
          <w:u w:val="single"/>
        </w:rPr>
        <w:t>R</w:t>
      </w:r>
      <w:r w:rsidRPr="2F046B83">
        <w:rPr>
          <w:rFonts w:ascii="Garamond" w:eastAsia="Times New Roman" w:hAnsi="Garamond"/>
          <w:sz w:val="24"/>
          <w:szCs w:val="24"/>
          <w:u w:val="single"/>
        </w:rPr>
        <w:t xml:space="preserve">ationality for </w:t>
      </w:r>
      <w:r w:rsidR="00A03C35" w:rsidRPr="2F046B83">
        <w:rPr>
          <w:rFonts w:ascii="Garamond" w:eastAsia="Times New Roman" w:hAnsi="Garamond"/>
          <w:sz w:val="24"/>
          <w:szCs w:val="24"/>
          <w:u w:val="single"/>
        </w:rPr>
        <w:t>P</w:t>
      </w:r>
      <w:r w:rsidRPr="2F046B83">
        <w:rPr>
          <w:rFonts w:ascii="Garamond" w:eastAsia="Times New Roman" w:hAnsi="Garamond"/>
          <w:sz w:val="24"/>
          <w:szCs w:val="24"/>
          <w:u w:val="single"/>
        </w:rPr>
        <w:t xml:space="preserve">ublic </w:t>
      </w:r>
      <w:r w:rsidR="00A03C35" w:rsidRPr="2F046B83">
        <w:rPr>
          <w:rFonts w:ascii="Garamond" w:eastAsia="Times New Roman" w:hAnsi="Garamond"/>
          <w:sz w:val="24"/>
          <w:szCs w:val="24"/>
          <w:u w:val="single"/>
        </w:rPr>
        <w:t>P</w:t>
      </w:r>
      <w:r w:rsidRPr="2F046B83">
        <w:rPr>
          <w:rFonts w:ascii="Garamond" w:eastAsia="Times New Roman" w:hAnsi="Garamond"/>
          <w:sz w:val="24"/>
          <w:szCs w:val="24"/>
          <w:u w:val="single"/>
        </w:rPr>
        <w:t>olicy</w:t>
      </w:r>
      <w:r w:rsidR="00B85E4D" w:rsidRPr="2F046B83">
        <w:rPr>
          <w:rFonts w:ascii="Garamond" w:eastAsia="Times New Roman" w:hAnsi="Garamond"/>
          <w:sz w:val="24"/>
          <w:szCs w:val="24"/>
          <w:u w:val="single"/>
        </w:rPr>
        <w:t>,</w:t>
      </w:r>
      <w:r w:rsidR="00B85E4D" w:rsidRPr="2F046B83">
        <w:rPr>
          <w:rFonts w:ascii="Garamond" w:eastAsia="Times New Roman" w:hAnsi="Garamond"/>
          <w:i/>
          <w:iCs/>
          <w:sz w:val="24"/>
          <w:szCs w:val="24"/>
        </w:rPr>
        <w:t xml:space="preserve"> </w:t>
      </w:r>
      <w:r w:rsidR="00B85E4D" w:rsidRPr="2F046B83">
        <w:rPr>
          <w:rFonts w:ascii="Garamond" w:eastAsia="Times New Roman" w:hAnsi="Garamond"/>
          <w:sz w:val="24"/>
          <w:szCs w:val="24"/>
        </w:rPr>
        <w:t>2</w:t>
      </w:r>
      <w:r w:rsidR="00B85E4D" w:rsidRPr="2F046B83">
        <w:rPr>
          <w:rFonts w:ascii="Garamond" w:eastAsia="Times New Roman" w:hAnsi="Garamond"/>
          <w:sz w:val="24"/>
          <w:szCs w:val="24"/>
          <w:vertAlign w:val="superscript"/>
        </w:rPr>
        <w:t>nd</w:t>
      </w:r>
      <w:r w:rsidR="00B85E4D" w:rsidRPr="2F046B83">
        <w:rPr>
          <w:rFonts w:ascii="Garamond" w:eastAsia="Times New Roman" w:hAnsi="Garamond"/>
          <w:sz w:val="24"/>
          <w:szCs w:val="24"/>
        </w:rPr>
        <w:t xml:space="preserve"> Edition,</w:t>
      </w:r>
      <w:r w:rsidRPr="2F046B83">
        <w:rPr>
          <w:rFonts w:ascii="Garamond" w:eastAsia="Times New Roman" w:hAnsi="Garamond"/>
          <w:sz w:val="24"/>
          <w:szCs w:val="24"/>
        </w:rPr>
        <w:t xml:space="preserve"> New York, NY: Routledge.</w:t>
      </w:r>
    </w:p>
    <w:p w14:paraId="64E1B7DE" w14:textId="1DEEA5C6" w:rsidR="2F046B83" w:rsidRDefault="2F046B83" w:rsidP="2F046B83">
      <w:pPr>
        <w:spacing w:after="60" w:line="240" w:lineRule="auto"/>
        <w:ind w:left="283" w:hanging="283"/>
        <w:rPr>
          <w:rFonts w:ascii="Garamond" w:eastAsia="Times New Roman" w:hAnsi="Garamond"/>
          <w:sz w:val="24"/>
          <w:szCs w:val="24"/>
        </w:rPr>
      </w:pPr>
    </w:p>
    <w:p w14:paraId="02AB1024" w14:textId="5335BB80" w:rsidR="2F046B83" w:rsidRDefault="2F046B83" w:rsidP="2F046B83">
      <w:pPr>
        <w:spacing w:after="60" w:line="240" w:lineRule="auto"/>
        <w:ind w:left="283" w:hanging="283"/>
        <w:rPr>
          <w:rFonts w:ascii="Garamond" w:eastAsia="Times New Roman" w:hAnsi="Garamond"/>
          <w:sz w:val="24"/>
          <w:szCs w:val="24"/>
        </w:rPr>
      </w:pPr>
    </w:p>
    <w:p w14:paraId="3A1F3421" w14:textId="77777777" w:rsidR="002C2AFD" w:rsidRPr="002C2AFD" w:rsidRDefault="002C2AFD" w:rsidP="002C2AFD">
      <w:pPr>
        <w:keepNext/>
        <w:keepLines/>
        <w:pageBreakBefore/>
        <w:autoSpaceDE w:val="0"/>
        <w:autoSpaceDN w:val="0"/>
        <w:adjustRightInd w:val="0"/>
        <w:spacing w:after="720" w:line="240" w:lineRule="auto"/>
        <w:outlineLvl w:val="0"/>
        <w:rPr>
          <w:rFonts w:ascii="Garamond" w:eastAsia="Times New Roman" w:hAnsi="Garamond" w:cs="Garamond"/>
          <w:b/>
          <w:sz w:val="24"/>
          <w:szCs w:val="24"/>
        </w:rPr>
      </w:pPr>
      <w:r w:rsidRPr="002C2AFD">
        <w:rPr>
          <w:rFonts w:ascii="Garamond" w:eastAsia="Times New Roman" w:hAnsi="Garamond" w:cs="Garamond"/>
          <w:b/>
          <w:sz w:val="24"/>
          <w:szCs w:val="24"/>
        </w:rPr>
        <w:lastRenderedPageBreak/>
        <w:t>References</w:t>
      </w:r>
    </w:p>
    <w:p w14:paraId="00676EEE" w14:textId="3C77C7B5" w:rsidR="006E7CA2" w:rsidRPr="002C2AFD" w:rsidRDefault="002C2AFD" w:rsidP="002C2AFD">
      <w:pPr>
        <w:autoSpaceDE w:val="0"/>
        <w:autoSpaceDN w:val="0"/>
        <w:adjustRightInd w:val="0"/>
        <w:spacing w:after="60" w:line="240" w:lineRule="auto"/>
        <w:ind w:left="283" w:hanging="283"/>
        <w:rPr>
          <w:rFonts w:ascii="Garamond" w:eastAsia="Times New Roman" w:hAnsi="Garamond"/>
          <w:sz w:val="24"/>
          <w:szCs w:val="24"/>
        </w:rPr>
      </w:pPr>
      <w:proofErr w:type="spellStart"/>
      <w:r w:rsidRPr="13FE058B">
        <w:rPr>
          <w:rFonts w:ascii="Garamond" w:eastAsia="Times New Roman" w:hAnsi="Garamond"/>
          <w:sz w:val="24"/>
          <w:szCs w:val="24"/>
        </w:rPr>
        <w:t>Altshuler</w:t>
      </w:r>
      <w:proofErr w:type="spellEnd"/>
      <w:r w:rsidRPr="13FE058B">
        <w:rPr>
          <w:rFonts w:ascii="Garamond" w:eastAsia="Times New Roman" w:hAnsi="Garamond"/>
          <w:sz w:val="24"/>
          <w:szCs w:val="24"/>
        </w:rPr>
        <w:t xml:space="preserve">, A. (1965). The Goals of Comprehensive Planning. </w:t>
      </w:r>
      <w:r w:rsidRPr="13FE058B">
        <w:rPr>
          <w:rFonts w:ascii="Garamond" w:eastAsia="Times New Roman" w:hAnsi="Garamond"/>
          <w:i/>
          <w:iCs/>
          <w:sz w:val="24"/>
          <w:szCs w:val="24"/>
        </w:rPr>
        <w:t>Journal of the American Institute of Planners</w:t>
      </w:r>
      <w:r w:rsidRPr="13FE058B">
        <w:rPr>
          <w:rFonts w:ascii="Garamond" w:eastAsia="Times New Roman" w:hAnsi="Garamond"/>
          <w:sz w:val="24"/>
          <w:szCs w:val="24"/>
        </w:rPr>
        <w:t xml:space="preserve">, </w:t>
      </w:r>
      <w:r w:rsidRPr="13FE058B">
        <w:rPr>
          <w:rFonts w:ascii="Garamond" w:eastAsia="Times New Roman" w:hAnsi="Garamond"/>
          <w:i/>
          <w:iCs/>
          <w:sz w:val="24"/>
          <w:szCs w:val="24"/>
        </w:rPr>
        <w:t>31</w:t>
      </w:r>
      <w:r w:rsidRPr="13FE058B">
        <w:rPr>
          <w:rFonts w:ascii="Garamond" w:eastAsia="Times New Roman" w:hAnsi="Garamond"/>
          <w:sz w:val="24"/>
          <w:szCs w:val="24"/>
        </w:rPr>
        <w:t xml:space="preserve">(3), 186–195. doi:10.1080/01944366508978165 </w:t>
      </w:r>
    </w:p>
    <w:p w14:paraId="5D0971F7" w14:textId="571179C5" w:rsidR="13FE058B" w:rsidRDefault="13FE058B" w:rsidP="13FE058B">
      <w:pPr>
        <w:spacing w:after="60" w:line="240" w:lineRule="auto"/>
        <w:ind w:left="283" w:hanging="283"/>
        <w:rPr>
          <w:rFonts w:ascii="Garamond" w:eastAsia="Times New Roman" w:hAnsi="Garamond"/>
          <w:sz w:val="24"/>
          <w:szCs w:val="24"/>
        </w:rPr>
      </w:pPr>
    </w:p>
    <w:p w14:paraId="72EA4BE9" w14:textId="77777777" w:rsidR="002C2AFD" w:rsidRDefault="002C2AFD" w:rsidP="002C2AFD">
      <w:pPr>
        <w:autoSpaceDE w:val="0"/>
        <w:autoSpaceDN w:val="0"/>
        <w:adjustRightInd w:val="0"/>
        <w:spacing w:after="60" w:line="240" w:lineRule="auto"/>
        <w:ind w:left="283" w:hanging="283"/>
        <w:rPr>
          <w:rFonts w:ascii="Garamond" w:eastAsia="Times New Roman" w:hAnsi="Garamond"/>
          <w:sz w:val="24"/>
          <w:szCs w:val="24"/>
        </w:rPr>
      </w:pPr>
      <w:r w:rsidRPr="002C2AFD">
        <w:rPr>
          <w:rFonts w:ascii="Garamond" w:eastAsia="Times New Roman" w:hAnsi="Garamond"/>
          <w:sz w:val="24"/>
          <w:szCs w:val="24"/>
        </w:rPr>
        <w:t xml:space="preserve">Bolan, R. (1983). The Structure of Ethical Choice in Planning Practice. </w:t>
      </w:r>
      <w:r w:rsidRPr="002C2AFD">
        <w:rPr>
          <w:rFonts w:ascii="Garamond" w:eastAsia="Times New Roman" w:hAnsi="Garamond"/>
          <w:i/>
          <w:sz w:val="24"/>
          <w:szCs w:val="24"/>
        </w:rPr>
        <w:t>Journal of Planning Education and Research</w:t>
      </w:r>
      <w:r w:rsidRPr="002C2AFD">
        <w:rPr>
          <w:rFonts w:ascii="Garamond" w:eastAsia="Times New Roman" w:hAnsi="Garamond"/>
          <w:sz w:val="24"/>
          <w:szCs w:val="24"/>
        </w:rPr>
        <w:t xml:space="preserve">, </w:t>
      </w:r>
      <w:r w:rsidRPr="002C2AFD">
        <w:rPr>
          <w:rFonts w:ascii="Garamond" w:eastAsia="Times New Roman" w:hAnsi="Garamond"/>
          <w:i/>
          <w:sz w:val="24"/>
          <w:szCs w:val="24"/>
        </w:rPr>
        <w:t>3</w:t>
      </w:r>
      <w:r w:rsidRPr="002C2AFD">
        <w:rPr>
          <w:rFonts w:ascii="Garamond" w:eastAsia="Times New Roman" w:hAnsi="Garamond"/>
          <w:sz w:val="24"/>
          <w:szCs w:val="24"/>
        </w:rPr>
        <w:t>, 23–34.</w:t>
      </w:r>
    </w:p>
    <w:p w14:paraId="67C57DD3" w14:textId="77777777" w:rsidR="006E7CA2" w:rsidRDefault="006E7CA2" w:rsidP="002C2AFD">
      <w:pPr>
        <w:autoSpaceDE w:val="0"/>
        <w:autoSpaceDN w:val="0"/>
        <w:adjustRightInd w:val="0"/>
        <w:spacing w:after="60" w:line="240" w:lineRule="auto"/>
        <w:ind w:left="283" w:hanging="283"/>
        <w:rPr>
          <w:rFonts w:ascii="Garamond" w:eastAsia="Times New Roman" w:hAnsi="Garamond"/>
          <w:sz w:val="24"/>
          <w:szCs w:val="24"/>
        </w:rPr>
      </w:pPr>
    </w:p>
    <w:p w14:paraId="7C014707" w14:textId="4428114C" w:rsidR="00AE7C77" w:rsidRDefault="00AE7C77" w:rsidP="002C2AFD">
      <w:pPr>
        <w:autoSpaceDE w:val="0"/>
        <w:autoSpaceDN w:val="0"/>
        <w:adjustRightInd w:val="0"/>
        <w:spacing w:after="60" w:line="240" w:lineRule="auto"/>
        <w:ind w:left="283" w:hanging="283"/>
        <w:rPr>
          <w:rFonts w:ascii="Garamond" w:eastAsia="Times New Roman" w:hAnsi="Garamond"/>
          <w:sz w:val="24"/>
          <w:szCs w:val="24"/>
        </w:rPr>
      </w:pPr>
      <w:proofErr w:type="spellStart"/>
      <w:r>
        <w:rPr>
          <w:rFonts w:ascii="Garamond" w:eastAsia="Times New Roman" w:hAnsi="Garamond"/>
          <w:sz w:val="24"/>
          <w:szCs w:val="24"/>
        </w:rPr>
        <w:t>Clavel</w:t>
      </w:r>
      <w:proofErr w:type="spellEnd"/>
      <w:r>
        <w:rPr>
          <w:rFonts w:ascii="Garamond" w:eastAsia="Times New Roman" w:hAnsi="Garamond"/>
          <w:sz w:val="24"/>
          <w:szCs w:val="24"/>
        </w:rPr>
        <w:t>, Pierre</w:t>
      </w:r>
      <w:r w:rsidR="004930C5">
        <w:rPr>
          <w:rFonts w:ascii="Garamond" w:eastAsia="Times New Roman" w:hAnsi="Garamond"/>
          <w:sz w:val="24"/>
          <w:szCs w:val="24"/>
        </w:rPr>
        <w:t xml:space="preserve">. </w:t>
      </w:r>
      <w:r w:rsidR="002F4773">
        <w:rPr>
          <w:rFonts w:ascii="Garamond" w:eastAsia="Times New Roman" w:hAnsi="Garamond"/>
          <w:sz w:val="24"/>
          <w:szCs w:val="24"/>
        </w:rPr>
        <w:t xml:space="preserve">Hegemony and Urban Planning, </w:t>
      </w:r>
      <w:proofErr w:type="spellStart"/>
      <w:r w:rsidR="002F4773" w:rsidRPr="002F4773">
        <w:rPr>
          <w:rFonts w:ascii="Garamond" w:eastAsia="Times New Roman" w:hAnsi="Garamond"/>
          <w:i/>
          <w:sz w:val="24"/>
          <w:szCs w:val="24"/>
        </w:rPr>
        <w:t>Colloqui</w:t>
      </w:r>
      <w:proofErr w:type="spellEnd"/>
      <w:r w:rsidR="002F4773">
        <w:rPr>
          <w:rFonts w:ascii="Garamond" w:eastAsia="Times New Roman" w:hAnsi="Garamond"/>
          <w:sz w:val="24"/>
          <w:szCs w:val="24"/>
        </w:rPr>
        <w:t>, Cornell University, 1998.</w:t>
      </w:r>
    </w:p>
    <w:p w14:paraId="1B174BD9" w14:textId="77777777" w:rsidR="006E7CA2" w:rsidRPr="002C2AFD" w:rsidRDefault="006E7CA2" w:rsidP="002C2AFD">
      <w:pPr>
        <w:autoSpaceDE w:val="0"/>
        <w:autoSpaceDN w:val="0"/>
        <w:adjustRightInd w:val="0"/>
        <w:spacing w:after="60" w:line="240" w:lineRule="auto"/>
        <w:ind w:left="283" w:hanging="283"/>
        <w:rPr>
          <w:rFonts w:ascii="Garamond" w:eastAsia="Times New Roman" w:hAnsi="Garamond"/>
          <w:sz w:val="24"/>
          <w:szCs w:val="24"/>
        </w:rPr>
      </w:pPr>
    </w:p>
    <w:p w14:paraId="216F0ECD" w14:textId="77777777" w:rsidR="002C2AFD" w:rsidRDefault="002C2AFD" w:rsidP="002C2AFD">
      <w:pPr>
        <w:autoSpaceDE w:val="0"/>
        <w:autoSpaceDN w:val="0"/>
        <w:adjustRightInd w:val="0"/>
        <w:spacing w:after="60" w:line="240" w:lineRule="auto"/>
        <w:ind w:left="283" w:hanging="283"/>
        <w:rPr>
          <w:rFonts w:ascii="Garamond" w:eastAsia="Times New Roman" w:hAnsi="Garamond"/>
          <w:sz w:val="24"/>
          <w:szCs w:val="24"/>
        </w:rPr>
      </w:pPr>
      <w:r w:rsidRPr="002C2AFD">
        <w:rPr>
          <w:rFonts w:ascii="Garamond" w:eastAsia="Times New Roman" w:hAnsi="Garamond"/>
          <w:sz w:val="24"/>
          <w:szCs w:val="24"/>
        </w:rPr>
        <w:t xml:space="preserve">Davidoff, P. (1965). Advocacy and Pluralism in Planning. </w:t>
      </w:r>
      <w:r w:rsidRPr="002C2AFD">
        <w:rPr>
          <w:rFonts w:ascii="Garamond" w:eastAsia="Times New Roman" w:hAnsi="Garamond"/>
          <w:i/>
          <w:sz w:val="24"/>
          <w:szCs w:val="24"/>
        </w:rPr>
        <w:t>Journal of the American Institute of Planners</w:t>
      </w:r>
      <w:r w:rsidRPr="002C2AFD">
        <w:rPr>
          <w:rFonts w:ascii="Garamond" w:eastAsia="Times New Roman" w:hAnsi="Garamond"/>
          <w:sz w:val="24"/>
          <w:szCs w:val="24"/>
        </w:rPr>
        <w:t xml:space="preserve">, </w:t>
      </w:r>
      <w:r w:rsidRPr="002C2AFD">
        <w:rPr>
          <w:rFonts w:ascii="Garamond" w:eastAsia="Times New Roman" w:hAnsi="Garamond"/>
          <w:i/>
          <w:sz w:val="24"/>
          <w:szCs w:val="24"/>
        </w:rPr>
        <w:t>31</w:t>
      </w:r>
      <w:r w:rsidRPr="002C2AFD">
        <w:rPr>
          <w:rFonts w:ascii="Garamond" w:eastAsia="Times New Roman" w:hAnsi="Garamond"/>
          <w:sz w:val="24"/>
          <w:szCs w:val="24"/>
        </w:rPr>
        <w:t xml:space="preserve">(4), 331–338. doi:10.1080/01944366508978187 </w:t>
      </w:r>
    </w:p>
    <w:p w14:paraId="1E790682" w14:textId="77777777" w:rsidR="006E7CA2" w:rsidRPr="002C2AFD" w:rsidRDefault="006E7CA2" w:rsidP="002C2AFD">
      <w:pPr>
        <w:autoSpaceDE w:val="0"/>
        <w:autoSpaceDN w:val="0"/>
        <w:adjustRightInd w:val="0"/>
        <w:spacing w:after="60" w:line="240" w:lineRule="auto"/>
        <w:ind w:left="283" w:hanging="283"/>
        <w:rPr>
          <w:rFonts w:ascii="Garamond" w:eastAsia="Times New Roman" w:hAnsi="Garamond"/>
          <w:sz w:val="24"/>
          <w:szCs w:val="24"/>
        </w:rPr>
      </w:pPr>
    </w:p>
    <w:p w14:paraId="3C978A57" w14:textId="2D442228" w:rsidR="002C2AFD" w:rsidRDefault="00C751B0" w:rsidP="001810CA">
      <w:pPr>
        <w:autoSpaceDE w:val="0"/>
        <w:autoSpaceDN w:val="0"/>
        <w:adjustRightInd w:val="0"/>
        <w:spacing w:after="60" w:line="240" w:lineRule="auto"/>
        <w:ind w:left="283" w:hanging="283"/>
        <w:rPr>
          <w:rFonts w:ascii="Garamond" w:eastAsia="Times New Roman" w:hAnsi="Garamond"/>
          <w:iCs/>
          <w:sz w:val="24"/>
          <w:szCs w:val="24"/>
        </w:rPr>
      </w:pPr>
      <w:r>
        <w:rPr>
          <w:rFonts w:ascii="Garamond" w:eastAsia="Times New Roman" w:hAnsi="Garamond"/>
          <w:sz w:val="24"/>
          <w:szCs w:val="24"/>
        </w:rPr>
        <w:t>Friedmann, J. (20</w:t>
      </w:r>
      <w:r w:rsidR="001810CA">
        <w:rPr>
          <w:rFonts w:ascii="Garamond" w:eastAsia="Times New Roman" w:hAnsi="Garamond"/>
          <w:sz w:val="24"/>
          <w:szCs w:val="24"/>
        </w:rPr>
        <w:t>17</w:t>
      </w:r>
      <w:r w:rsidR="002C2AFD" w:rsidRPr="002C2AFD">
        <w:rPr>
          <w:rFonts w:ascii="Garamond" w:eastAsia="Times New Roman" w:hAnsi="Garamond"/>
          <w:sz w:val="24"/>
          <w:szCs w:val="24"/>
        </w:rPr>
        <w:t xml:space="preserve">). </w:t>
      </w:r>
      <w:r w:rsidR="001810CA" w:rsidRPr="001810CA">
        <w:rPr>
          <w:rFonts w:ascii="Garamond" w:eastAsia="Times New Roman" w:hAnsi="Garamond"/>
          <w:sz w:val="24"/>
          <w:szCs w:val="24"/>
        </w:rPr>
        <w:t>Planning as a vocation</w:t>
      </w:r>
      <w:r w:rsidR="002C2AFD" w:rsidRPr="002C2AFD">
        <w:rPr>
          <w:rFonts w:ascii="Garamond" w:eastAsia="Times New Roman" w:hAnsi="Garamond"/>
          <w:sz w:val="24"/>
          <w:szCs w:val="24"/>
        </w:rPr>
        <w:t>.</w:t>
      </w:r>
      <w:r w:rsidR="001810CA">
        <w:rPr>
          <w:rFonts w:ascii="Garamond" w:eastAsia="Times New Roman" w:hAnsi="Garamond"/>
          <w:sz w:val="24"/>
          <w:szCs w:val="24"/>
        </w:rPr>
        <w:t xml:space="preserve"> In </w:t>
      </w:r>
      <w:r w:rsidR="001810CA" w:rsidRPr="001810CA">
        <w:rPr>
          <w:rFonts w:ascii="Garamond" w:eastAsia="Times New Roman" w:hAnsi="Garamond"/>
          <w:i/>
          <w:sz w:val="24"/>
          <w:szCs w:val="24"/>
        </w:rPr>
        <w:t>Encounters in Planning Thought</w:t>
      </w:r>
      <w:r w:rsidR="001810CA">
        <w:rPr>
          <w:rFonts w:ascii="Garamond" w:eastAsia="Times New Roman" w:hAnsi="Garamond"/>
          <w:sz w:val="24"/>
          <w:szCs w:val="24"/>
        </w:rPr>
        <w:t xml:space="preserve">, edited by </w:t>
      </w:r>
      <w:r w:rsidR="001810CA" w:rsidRPr="001810CA">
        <w:rPr>
          <w:rFonts w:ascii="Garamond" w:eastAsia="Times New Roman" w:hAnsi="Garamond"/>
          <w:i/>
          <w:iCs/>
          <w:sz w:val="24"/>
          <w:szCs w:val="24"/>
        </w:rPr>
        <w:t xml:space="preserve">Beatrix </w:t>
      </w:r>
      <w:proofErr w:type="spellStart"/>
      <w:r w:rsidR="001810CA" w:rsidRPr="001810CA">
        <w:rPr>
          <w:rFonts w:ascii="Garamond" w:eastAsia="Times New Roman" w:hAnsi="Garamond"/>
          <w:i/>
          <w:iCs/>
          <w:sz w:val="24"/>
          <w:szCs w:val="24"/>
        </w:rPr>
        <w:t>Haselsberger</w:t>
      </w:r>
      <w:proofErr w:type="spellEnd"/>
      <w:r w:rsidR="001810CA">
        <w:rPr>
          <w:rFonts w:ascii="Garamond" w:eastAsia="Times New Roman" w:hAnsi="Garamond"/>
          <w:i/>
          <w:iCs/>
          <w:sz w:val="24"/>
          <w:szCs w:val="24"/>
        </w:rPr>
        <w:t xml:space="preserve">, </w:t>
      </w:r>
      <w:r w:rsidR="001810CA" w:rsidRPr="001810CA">
        <w:rPr>
          <w:rFonts w:ascii="Garamond" w:eastAsia="Times New Roman" w:hAnsi="Garamond"/>
          <w:iCs/>
          <w:sz w:val="24"/>
          <w:szCs w:val="24"/>
        </w:rPr>
        <w:t>Routledge Press, New York, NY.</w:t>
      </w:r>
    </w:p>
    <w:p w14:paraId="753F7714" w14:textId="77777777" w:rsidR="00284C11" w:rsidRDefault="00284C11" w:rsidP="001810CA">
      <w:pPr>
        <w:autoSpaceDE w:val="0"/>
        <w:autoSpaceDN w:val="0"/>
        <w:adjustRightInd w:val="0"/>
        <w:spacing w:after="60" w:line="240" w:lineRule="auto"/>
        <w:ind w:left="283" w:hanging="283"/>
        <w:rPr>
          <w:rFonts w:ascii="Garamond" w:eastAsia="Times New Roman" w:hAnsi="Garamond"/>
          <w:iCs/>
          <w:sz w:val="24"/>
          <w:szCs w:val="24"/>
        </w:rPr>
      </w:pPr>
    </w:p>
    <w:p w14:paraId="1EC830A8" w14:textId="3E678CA8" w:rsidR="00284C11" w:rsidRDefault="003B1DB1" w:rsidP="3462EE3A">
      <w:pPr>
        <w:autoSpaceDE w:val="0"/>
        <w:autoSpaceDN w:val="0"/>
        <w:adjustRightInd w:val="0"/>
        <w:spacing w:after="60" w:line="240" w:lineRule="auto"/>
        <w:ind w:left="283" w:hanging="283"/>
        <w:rPr>
          <w:rFonts w:ascii="Garamond" w:eastAsia="Times New Roman" w:hAnsi="Garamond"/>
          <w:sz w:val="24"/>
          <w:szCs w:val="24"/>
        </w:rPr>
      </w:pPr>
      <w:r w:rsidRPr="3462EE3A">
        <w:rPr>
          <w:rFonts w:ascii="Garamond" w:eastAsia="Times New Roman" w:hAnsi="Garamond"/>
          <w:sz w:val="24"/>
          <w:szCs w:val="24"/>
        </w:rPr>
        <w:t>Hall, Peter (2014</w:t>
      </w:r>
      <w:r w:rsidR="00284C11" w:rsidRPr="3462EE3A">
        <w:rPr>
          <w:rFonts w:ascii="Garamond" w:eastAsia="Times New Roman" w:hAnsi="Garamond"/>
          <w:sz w:val="24"/>
          <w:szCs w:val="24"/>
        </w:rPr>
        <w:t xml:space="preserve">). </w:t>
      </w:r>
      <w:r w:rsidR="00284C11" w:rsidRPr="3462EE3A">
        <w:rPr>
          <w:rFonts w:ascii="Garamond" w:eastAsia="Times New Roman" w:hAnsi="Garamond"/>
          <w:i/>
          <w:iCs/>
          <w:sz w:val="24"/>
          <w:szCs w:val="24"/>
        </w:rPr>
        <w:t>Cities of Tomorrow</w:t>
      </w:r>
      <w:r w:rsidR="004E4C3F" w:rsidRPr="3462EE3A">
        <w:rPr>
          <w:rFonts w:ascii="Garamond" w:eastAsia="Times New Roman" w:hAnsi="Garamond"/>
          <w:i/>
          <w:iCs/>
          <w:sz w:val="24"/>
          <w:szCs w:val="24"/>
        </w:rPr>
        <w:t xml:space="preserve">: An Intellectual History of Planning and Design since </w:t>
      </w:r>
      <w:r w:rsidR="0092590E" w:rsidRPr="3462EE3A">
        <w:rPr>
          <w:rFonts w:ascii="Garamond" w:eastAsia="Times New Roman" w:hAnsi="Garamond"/>
          <w:i/>
          <w:iCs/>
          <w:sz w:val="24"/>
          <w:szCs w:val="24"/>
        </w:rPr>
        <w:t>1880</w:t>
      </w:r>
      <w:r w:rsidR="00284C11" w:rsidRPr="3462EE3A">
        <w:rPr>
          <w:rFonts w:ascii="Garamond" w:eastAsia="Times New Roman" w:hAnsi="Garamond"/>
          <w:sz w:val="24"/>
          <w:szCs w:val="24"/>
        </w:rPr>
        <w:t>, Blackwell</w:t>
      </w:r>
      <w:r w:rsidR="00C00EEC" w:rsidRPr="3462EE3A">
        <w:rPr>
          <w:rFonts w:ascii="Garamond" w:eastAsia="Times New Roman" w:hAnsi="Garamond"/>
          <w:sz w:val="24"/>
          <w:szCs w:val="24"/>
        </w:rPr>
        <w:t>, London</w:t>
      </w:r>
      <w:r w:rsidR="00284C11" w:rsidRPr="3462EE3A">
        <w:rPr>
          <w:rFonts w:ascii="Garamond" w:eastAsia="Times New Roman" w:hAnsi="Garamond"/>
          <w:sz w:val="24"/>
          <w:szCs w:val="24"/>
        </w:rPr>
        <w:t xml:space="preserve">. </w:t>
      </w:r>
      <w:r w:rsidR="00323065" w:rsidRPr="3462EE3A">
        <w:rPr>
          <w:rFonts w:ascii="Garamond" w:eastAsia="Times New Roman" w:hAnsi="Garamond"/>
          <w:sz w:val="24"/>
          <w:szCs w:val="24"/>
        </w:rPr>
        <w:t>Chapter 10.</w:t>
      </w:r>
    </w:p>
    <w:p w14:paraId="19A020B4" w14:textId="71AAC5FA" w:rsidR="3462EE3A" w:rsidRDefault="3462EE3A" w:rsidP="3462EE3A">
      <w:pPr>
        <w:spacing w:after="60" w:line="240" w:lineRule="auto"/>
        <w:ind w:left="283" w:hanging="283"/>
        <w:rPr>
          <w:rFonts w:ascii="Garamond" w:eastAsia="Times New Roman" w:hAnsi="Garamond"/>
          <w:sz w:val="24"/>
          <w:szCs w:val="24"/>
        </w:rPr>
      </w:pPr>
    </w:p>
    <w:p w14:paraId="1AB73801" w14:textId="52FBABC8" w:rsidR="51A16650" w:rsidRDefault="51A16650" w:rsidP="3462EE3A">
      <w:pPr>
        <w:spacing w:after="60" w:line="240" w:lineRule="auto"/>
        <w:ind w:left="283" w:hanging="283"/>
        <w:rPr>
          <w:rFonts w:ascii="Garamond" w:eastAsia="Times New Roman" w:hAnsi="Garamond"/>
          <w:sz w:val="24"/>
          <w:szCs w:val="24"/>
        </w:rPr>
      </w:pPr>
      <w:r w:rsidRPr="3462EE3A">
        <w:rPr>
          <w:rFonts w:ascii="Garamond" w:eastAsia="Times New Roman" w:hAnsi="Garamond"/>
          <w:sz w:val="24"/>
          <w:szCs w:val="24"/>
        </w:rPr>
        <w:t xml:space="preserve">Howe, Elizabeth &amp; </w:t>
      </w:r>
      <w:proofErr w:type="gramStart"/>
      <w:r w:rsidRPr="3462EE3A">
        <w:rPr>
          <w:rFonts w:ascii="Garamond" w:eastAsia="Times New Roman" w:hAnsi="Garamond"/>
          <w:sz w:val="24"/>
          <w:szCs w:val="24"/>
        </w:rPr>
        <w:t>Kaufman,  Jerome</w:t>
      </w:r>
      <w:proofErr w:type="gramEnd"/>
      <w:r w:rsidRPr="3462EE3A">
        <w:rPr>
          <w:rFonts w:ascii="Garamond" w:eastAsia="Times New Roman" w:hAnsi="Garamond"/>
          <w:sz w:val="24"/>
          <w:szCs w:val="24"/>
        </w:rPr>
        <w:t xml:space="preserve"> (1979) The Ethics of Contemporary American Planners, </w:t>
      </w:r>
      <w:r w:rsidRPr="3462EE3A">
        <w:rPr>
          <w:rFonts w:ascii="Garamond" w:eastAsia="Times New Roman" w:hAnsi="Garamond"/>
          <w:i/>
          <w:iCs/>
          <w:sz w:val="24"/>
          <w:szCs w:val="24"/>
        </w:rPr>
        <w:t>Journal of the American Planning Association</w:t>
      </w:r>
      <w:r w:rsidRPr="3462EE3A">
        <w:rPr>
          <w:rFonts w:ascii="Garamond" w:eastAsia="Times New Roman" w:hAnsi="Garamond"/>
          <w:sz w:val="24"/>
          <w:szCs w:val="24"/>
        </w:rPr>
        <w:t>, 45:3, 243-255.</w:t>
      </w:r>
    </w:p>
    <w:p w14:paraId="23FB708F" w14:textId="77777777" w:rsidR="006E7CA2" w:rsidRPr="002C2AFD" w:rsidRDefault="006E7CA2" w:rsidP="001810CA">
      <w:pPr>
        <w:autoSpaceDE w:val="0"/>
        <w:autoSpaceDN w:val="0"/>
        <w:adjustRightInd w:val="0"/>
        <w:spacing w:after="60" w:line="240" w:lineRule="auto"/>
        <w:ind w:left="283" w:hanging="283"/>
        <w:rPr>
          <w:rFonts w:ascii="Garamond" w:eastAsia="Times New Roman" w:hAnsi="Garamond"/>
          <w:sz w:val="24"/>
          <w:szCs w:val="24"/>
        </w:rPr>
      </w:pPr>
    </w:p>
    <w:p w14:paraId="6C7A7A1E" w14:textId="358C2A41" w:rsidR="06A3C3F5" w:rsidRDefault="06A3C3F5" w:rsidP="2F046B83">
      <w:pPr>
        <w:spacing w:after="60" w:line="240" w:lineRule="auto"/>
        <w:ind w:left="283" w:hanging="283"/>
        <w:rPr>
          <w:rFonts w:ascii="Garamond" w:hAnsi="Garamond"/>
          <w:sz w:val="24"/>
          <w:szCs w:val="24"/>
        </w:rPr>
      </w:pPr>
      <w:proofErr w:type="spellStart"/>
      <w:r w:rsidRPr="2F046B83">
        <w:rPr>
          <w:rFonts w:ascii="Garamond" w:hAnsi="Garamond"/>
          <w:sz w:val="24"/>
          <w:szCs w:val="24"/>
        </w:rPr>
        <w:t>Krumholz</w:t>
      </w:r>
      <w:proofErr w:type="spellEnd"/>
      <w:r w:rsidRPr="2F046B83">
        <w:rPr>
          <w:rFonts w:ascii="Garamond" w:hAnsi="Garamond"/>
          <w:sz w:val="24"/>
          <w:szCs w:val="24"/>
        </w:rPr>
        <w:t xml:space="preserve">, Norman and Wertheim </w:t>
      </w:r>
      <w:proofErr w:type="spellStart"/>
      <w:r w:rsidRPr="2F046B83">
        <w:rPr>
          <w:rFonts w:ascii="Garamond" w:hAnsi="Garamond"/>
          <w:sz w:val="24"/>
          <w:szCs w:val="24"/>
        </w:rPr>
        <w:t>Hexter</w:t>
      </w:r>
      <w:proofErr w:type="spellEnd"/>
      <w:r w:rsidRPr="2F046B83">
        <w:rPr>
          <w:rFonts w:ascii="Garamond" w:hAnsi="Garamond"/>
          <w:sz w:val="24"/>
          <w:szCs w:val="24"/>
        </w:rPr>
        <w:t xml:space="preserve">, Kathryn (2019) </w:t>
      </w:r>
      <w:r w:rsidRPr="2F046B83">
        <w:rPr>
          <w:rFonts w:ascii="Garamond" w:hAnsi="Garamond"/>
          <w:i/>
          <w:iCs/>
          <w:sz w:val="24"/>
          <w:szCs w:val="24"/>
        </w:rPr>
        <w:t>Advancing Equity Planning Now</w:t>
      </w:r>
      <w:r w:rsidRPr="2F046B83">
        <w:rPr>
          <w:rFonts w:ascii="Garamond" w:hAnsi="Garamond"/>
          <w:sz w:val="24"/>
          <w:szCs w:val="24"/>
        </w:rPr>
        <w:t>, Cornell University Press, Ithaca, NY.</w:t>
      </w:r>
      <w:r w:rsidR="7313B712" w:rsidRPr="2F046B83">
        <w:rPr>
          <w:rFonts w:ascii="Garamond" w:hAnsi="Garamond"/>
          <w:sz w:val="24"/>
          <w:szCs w:val="24"/>
        </w:rPr>
        <w:t xml:space="preserve"> Chapter 1</w:t>
      </w:r>
    </w:p>
    <w:p w14:paraId="68BB736F" w14:textId="1B30FF8C" w:rsidR="2F046B83" w:rsidRDefault="2F046B83" w:rsidP="2F046B83">
      <w:pPr>
        <w:spacing w:after="60" w:line="240" w:lineRule="auto"/>
        <w:ind w:left="283" w:hanging="283"/>
        <w:rPr>
          <w:rFonts w:ascii="Garamond" w:hAnsi="Garamond"/>
          <w:sz w:val="24"/>
          <w:szCs w:val="24"/>
        </w:rPr>
      </w:pPr>
    </w:p>
    <w:p w14:paraId="2318C9C5" w14:textId="1FF65CDE" w:rsidR="3E5F7BC2" w:rsidRDefault="3E5F7BC2" w:rsidP="2F046B83">
      <w:pPr>
        <w:spacing w:after="60" w:line="240" w:lineRule="auto"/>
        <w:ind w:left="283" w:hanging="283"/>
        <w:rPr>
          <w:rFonts w:ascii="Garamond" w:eastAsia="Times New Roman" w:hAnsi="Garamond"/>
          <w:sz w:val="24"/>
          <w:szCs w:val="24"/>
        </w:rPr>
      </w:pPr>
      <w:r w:rsidRPr="2F046B83">
        <w:rPr>
          <w:rFonts w:ascii="Garamond" w:eastAsia="Times New Roman" w:hAnsi="Garamond"/>
          <w:sz w:val="24"/>
          <w:szCs w:val="24"/>
        </w:rPr>
        <w:t>Krumholtz, Norman (</w:t>
      </w:r>
      <w:r w:rsidR="7A63928A" w:rsidRPr="2F046B83">
        <w:rPr>
          <w:rFonts w:ascii="Garamond" w:eastAsia="Times New Roman" w:hAnsi="Garamond"/>
          <w:sz w:val="24"/>
          <w:szCs w:val="24"/>
        </w:rPr>
        <w:t>1986</w:t>
      </w:r>
      <w:r w:rsidRPr="2F046B83">
        <w:rPr>
          <w:rFonts w:ascii="Garamond" w:eastAsia="Times New Roman" w:hAnsi="Garamond"/>
          <w:sz w:val="24"/>
          <w:szCs w:val="24"/>
        </w:rPr>
        <w:t xml:space="preserve">) City Planning for Greater Equity, </w:t>
      </w:r>
      <w:r w:rsidRPr="2F046B83">
        <w:rPr>
          <w:rFonts w:ascii="Garamond" w:eastAsia="Times New Roman" w:hAnsi="Garamond"/>
          <w:i/>
          <w:iCs/>
          <w:sz w:val="24"/>
          <w:szCs w:val="24"/>
        </w:rPr>
        <w:t>Journal of Architectural and Planning Research</w:t>
      </w:r>
      <w:r w:rsidRPr="2F046B83">
        <w:rPr>
          <w:rFonts w:ascii="Garamond" w:eastAsia="Times New Roman" w:hAnsi="Garamond"/>
          <w:sz w:val="24"/>
          <w:szCs w:val="24"/>
        </w:rPr>
        <w:t>. Vol 3 No. 4</w:t>
      </w:r>
    </w:p>
    <w:p w14:paraId="3AE95674" w14:textId="5A23D1B9" w:rsidR="2F046B83" w:rsidRDefault="2F046B83" w:rsidP="2F046B83">
      <w:pPr>
        <w:spacing w:after="60" w:line="240" w:lineRule="auto"/>
        <w:ind w:left="283" w:hanging="283"/>
        <w:rPr>
          <w:rFonts w:ascii="Garamond" w:eastAsia="Times New Roman" w:hAnsi="Garamond"/>
          <w:sz w:val="24"/>
          <w:szCs w:val="24"/>
        </w:rPr>
      </w:pPr>
    </w:p>
    <w:p w14:paraId="0019F4CC" w14:textId="71D59696" w:rsidR="006E7CA2" w:rsidRPr="002C2AFD" w:rsidRDefault="002C2AFD" w:rsidP="002C2AFD">
      <w:pPr>
        <w:autoSpaceDE w:val="0"/>
        <w:autoSpaceDN w:val="0"/>
        <w:adjustRightInd w:val="0"/>
        <w:spacing w:after="60" w:line="240" w:lineRule="auto"/>
        <w:ind w:left="283" w:hanging="283"/>
        <w:rPr>
          <w:rFonts w:ascii="Garamond" w:eastAsia="Times New Roman" w:hAnsi="Garamond"/>
          <w:sz w:val="24"/>
          <w:szCs w:val="24"/>
        </w:rPr>
      </w:pPr>
      <w:r w:rsidRPr="07D0BD10">
        <w:rPr>
          <w:rFonts w:ascii="Garamond" w:eastAsia="Times New Roman" w:hAnsi="Garamond"/>
          <w:sz w:val="24"/>
          <w:szCs w:val="24"/>
        </w:rPr>
        <w:t xml:space="preserve">Lindblom, C. (1959). The Science of Muddling Through. </w:t>
      </w:r>
      <w:r w:rsidRPr="07D0BD10">
        <w:rPr>
          <w:rFonts w:ascii="Garamond" w:eastAsia="Times New Roman" w:hAnsi="Garamond"/>
          <w:i/>
          <w:iCs/>
          <w:sz w:val="24"/>
          <w:szCs w:val="24"/>
        </w:rPr>
        <w:t>Public Administration Review</w:t>
      </w:r>
      <w:r w:rsidRPr="07D0BD10">
        <w:rPr>
          <w:rFonts w:ascii="Garamond" w:eastAsia="Times New Roman" w:hAnsi="Garamond"/>
          <w:sz w:val="24"/>
          <w:szCs w:val="24"/>
        </w:rPr>
        <w:t xml:space="preserve">, </w:t>
      </w:r>
      <w:r w:rsidRPr="07D0BD10">
        <w:rPr>
          <w:rFonts w:ascii="Garamond" w:eastAsia="Times New Roman" w:hAnsi="Garamond"/>
          <w:i/>
          <w:iCs/>
          <w:sz w:val="24"/>
          <w:szCs w:val="24"/>
        </w:rPr>
        <w:t>19</w:t>
      </w:r>
      <w:r w:rsidRPr="07D0BD10">
        <w:rPr>
          <w:rFonts w:ascii="Garamond" w:eastAsia="Times New Roman" w:hAnsi="Garamond"/>
          <w:sz w:val="24"/>
          <w:szCs w:val="24"/>
        </w:rPr>
        <w:t>(2), 79–88.</w:t>
      </w:r>
    </w:p>
    <w:p w14:paraId="7339FB47" w14:textId="3C177E16" w:rsidR="006E7CA2" w:rsidRDefault="006E7CA2" w:rsidP="13FE058B">
      <w:pPr>
        <w:autoSpaceDE w:val="0"/>
        <w:autoSpaceDN w:val="0"/>
        <w:adjustRightInd w:val="0"/>
        <w:spacing w:after="60" w:line="240" w:lineRule="auto"/>
        <w:ind w:left="283" w:hanging="283"/>
        <w:rPr>
          <w:rFonts w:ascii="Garamond" w:eastAsia="Times New Roman" w:hAnsi="Garamond"/>
          <w:sz w:val="24"/>
          <w:szCs w:val="24"/>
        </w:rPr>
      </w:pPr>
    </w:p>
    <w:p w14:paraId="14DA1245" w14:textId="1958F061" w:rsidR="009626B8" w:rsidRDefault="00A07D50" w:rsidP="009626B8">
      <w:pPr>
        <w:autoSpaceDE w:val="0"/>
        <w:autoSpaceDN w:val="0"/>
        <w:adjustRightInd w:val="0"/>
        <w:spacing w:after="60" w:line="240" w:lineRule="auto"/>
        <w:ind w:left="283" w:hanging="283"/>
        <w:rPr>
          <w:rFonts w:ascii="Garamond" w:eastAsia="Times New Roman" w:hAnsi="Garamond"/>
          <w:sz w:val="24"/>
          <w:szCs w:val="24"/>
        </w:rPr>
      </w:pPr>
      <w:r w:rsidRPr="00A07D50">
        <w:rPr>
          <w:rFonts w:ascii="Garamond" w:eastAsia="Times New Roman" w:hAnsi="Garamond"/>
          <w:sz w:val="24"/>
          <w:szCs w:val="24"/>
        </w:rPr>
        <w:t>Leonar</w:t>
      </w:r>
      <w:r>
        <w:rPr>
          <w:rFonts w:ascii="Garamond" w:eastAsia="Times New Roman" w:hAnsi="Garamond"/>
          <w:sz w:val="24"/>
          <w:szCs w:val="24"/>
        </w:rPr>
        <w:t xml:space="preserve">d </w:t>
      </w:r>
      <w:proofErr w:type="spellStart"/>
      <w:r>
        <w:rPr>
          <w:rFonts w:ascii="Garamond" w:eastAsia="Times New Roman" w:hAnsi="Garamond"/>
          <w:sz w:val="24"/>
          <w:szCs w:val="24"/>
        </w:rPr>
        <w:t>Machler</w:t>
      </w:r>
      <w:proofErr w:type="spellEnd"/>
      <w:r>
        <w:rPr>
          <w:rFonts w:ascii="Garamond" w:eastAsia="Times New Roman" w:hAnsi="Garamond"/>
          <w:sz w:val="24"/>
          <w:szCs w:val="24"/>
        </w:rPr>
        <w:t xml:space="preserve"> and Dan </w:t>
      </w:r>
      <w:proofErr w:type="spellStart"/>
      <w:r>
        <w:rPr>
          <w:rFonts w:ascii="Garamond" w:eastAsia="Times New Roman" w:hAnsi="Garamond"/>
          <w:sz w:val="24"/>
          <w:szCs w:val="24"/>
        </w:rPr>
        <w:t>Milz</w:t>
      </w:r>
      <w:proofErr w:type="spellEnd"/>
      <w:r>
        <w:rPr>
          <w:rFonts w:ascii="Garamond" w:eastAsia="Times New Roman" w:hAnsi="Garamond"/>
          <w:sz w:val="24"/>
          <w:szCs w:val="24"/>
        </w:rPr>
        <w:t>, (</w:t>
      </w:r>
      <w:r w:rsidRPr="00A07D50">
        <w:rPr>
          <w:rFonts w:ascii="Garamond" w:eastAsia="Times New Roman" w:hAnsi="Garamond"/>
          <w:sz w:val="24"/>
          <w:szCs w:val="24"/>
        </w:rPr>
        <w:t>2015</w:t>
      </w:r>
      <w:r w:rsidR="00541190">
        <w:rPr>
          <w:rFonts w:ascii="Garamond" w:eastAsia="Times New Roman" w:hAnsi="Garamond"/>
          <w:sz w:val="24"/>
          <w:szCs w:val="24"/>
        </w:rPr>
        <w:t xml:space="preserve">). The evolution of communicative planning theory: </w:t>
      </w:r>
      <w:r w:rsidR="00541190" w:rsidRPr="00541190">
        <w:rPr>
          <w:rFonts w:ascii="Garamond" w:eastAsia="Times New Roman" w:hAnsi="Garamond"/>
          <w:sz w:val="24"/>
          <w:szCs w:val="24"/>
        </w:rPr>
        <w:t>Judith Innes in conversation with</w:t>
      </w:r>
      <w:r w:rsidR="00541190">
        <w:rPr>
          <w:rFonts w:ascii="Garamond" w:eastAsia="Times New Roman" w:hAnsi="Garamond"/>
          <w:sz w:val="24"/>
          <w:szCs w:val="24"/>
        </w:rPr>
        <w:t xml:space="preserve"> </w:t>
      </w:r>
      <w:r w:rsidR="00541190" w:rsidRPr="00541190">
        <w:rPr>
          <w:rFonts w:ascii="Garamond" w:eastAsia="Times New Roman" w:hAnsi="Garamond"/>
          <w:sz w:val="24"/>
          <w:szCs w:val="24"/>
        </w:rPr>
        <w:t xml:space="preserve">Leonard </w:t>
      </w:r>
      <w:proofErr w:type="spellStart"/>
      <w:r w:rsidR="00541190" w:rsidRPr="00541190">
        <w:rPr>
          <w:rFonts w:ascii="Garamond" w:eastAsia="Times New Roman" w:hAnsi="Garamond"/>
          <w:sz w:val="24"/>
          <w:szCs w:val="24"/>
        </w:rPr>
        <w:t>Machler</w:t>
      </w:r>
      <w:proofErr w:type="spellEnd"/>
      <w:r w:rsidR="00541190" w:rsidRPr="00541190">
        <w:rPr>
          <w:rFonts w:ascii="Garamond" w:eastAsia="Times New Roman" w:hAnsi="Garamond"/>
          <w:sz w:val="24"/>
          <w:szCs w:val="24"/>
        </w:rPr>
        <w:t xml:space="preserve"> &amp; Dan </w:t>
      </w:r>
      <w:proofErr w:type="spellStart"/>
      <w:r w:rsidR="00541190" w:rsidRPr="00541190">
        <w:rPr>
          <w:rFonts w:ascii="Garamond" w:eastAsia="Times New Roman" w:hAnsi="Garamond"/>
          <w:sz w:val="24"/>
          <w:szCs w:val="24"/>
        </w:rPr>
        <w:t>Milz</w:t>
      </w:r>
      <w:proofErr w:type="spellEnd"/>
      <w:r w:rsidR="00541190">
        <w:rPr>
          <w:rFonts w:ascii="Garamond" w:eastAsia="Times New Roman" w:hAnsi="Garamond"/>
          <w:sz w:val="24"/>
          <w:szCs w:val="24"/>
        </w:rPr>
        <w:t xml:space="preserve">, </w:t>
      </w:r>
      <w:r w:rsidR="009626B8" w:rsidRPr="009626B8">
        <w:rPr>
          <w:rFonts w:ascii="Garamond" w:eastAsia="Times New Roman" w:hAnsi="Garamond"/>
          <w:sz w:val="24"/>
          <w:szCs w:val="24"/>
        </w:rPr>
        <w:t xml:space="preserve">AESOP YA Booklet Series </w:t>
      </w:r>
      <w:proofErr w:type="spellStart"/>
      <w:r w:rsidR="009626B8" w:rsidRPr="009626B8">
        <w:rPr>
          <w:rFonts w:ascii="Garamond" w:eastAsia="Times New Roman" w:hAnsi="Garamond"/>
          <w:sz w:val="24"/>
          <w:szCs w:val="24"/>
        </w:rPr>
        <w:t>InPlanning</w:t>
      </w:r>
      <w:proofErr w:type="spellEnd"/>
      <w:r w:rsidR="009626B8">
        <w:rPr>
          <w:rFonts w:ascii="Garamond" w:eastAsia="Times New Roman" w:hAnsi="Garamond"/>
          <w:sz w:val="24"/>
          <w:szCs w:val="24"/>
        </w:rPr>
        <w:t xml:space="preserve">, The Netherlands. </w:t>
      </w:r>
    </w:p>
    <w:p w14:paraId="040A727D" w14:textId="77777777" w:rsidR="00E313A9" w:rsidRDefault="00E313A9" w:rsidP="009626B8">
      <w:pPr>
        <w:autoSpaceDE w:val="0"/>
        <w:autoSpaceDN w:val="0"/>
        <w:adjustRightInd w:val="0"/>
        <w:spacing w:after="60" w:line="240" w:lineRule="auto"/>
        <w:ind w:left="283" w:hanging="283"/>
        <w:rPr>
          <w:rFonts w:ascii="Garamond" w:eastAsia="Times New Roman" w:hAnsi="Garamond"/>
          <w:sz w:val="24"/>
          <w:szCs w:val="24"/>
        </w:rPr>
      </w:pPr>
    </w:p>
    <w:p w14:paraId="2A2D64EA" w14:textId="77777777" w:rsidR="00E313A9" w:rsidRPr="002D2762" w:rsidRDefault="00E313A9" w:rsidP="00E313A9">
      <w:pPr>
        <w:spacing w:after="60"/>
        <w:rPr>
          <w:rFonts w:ascii="Garamond" w:eastAsia="Times New Roman" w:hAnsi="Garamond"/>
          <w:sz w:val="24"/>
          <w:szCs w:val="24"/>
        </w:rPr>
      </w:pPr>
      <w:r w:rsidRPr="5DE971A7">
        <w:rPr>
          <w:rFonts w:ascii="Garamond" w:eastAsia="Times New Roman" w:hAnsi="Garamond"/>
          <w:sz w:val="24"/>
          <w:szCs w:val="24"/>
        </w:rPr>
        <w:t xml:space="preserve">Ugarte, Magdalena. (2014). “Ethics, Discourse, or Rights? A Discussion about a Decolonizing Project in Planning.” </w:t>
      </w:r>
      <w:r w:rsidRPr="5DE971A7">
        <w:rPr>
          <w:rFonts w:ascii="Garamond" w:eastAsia="Times New Roman" w:hAnsi="Garamond"/>
          <w:i/>
          <w:iCs/>
          <w:sz w:val="24"/>
          <w:szCs w:val="24"/>
        </w:rPr>
        <w:t>Journal of Planning Literature</w:t>
      </w:r>
      <w:r w:rsidRPr="5DE971A7">
        <w:rPr>
          <w:rFonts w:ascii="Garamond" w:eastAsia="Times New Roman" w:hAnsi="Garamond"/>
          <w:sz w:val="24"/>
          <w:szCs w:val="24"/>
        </w:rPr>
        <w:t>, 29(4), 403-414.</w:t>
      </w:r>
    </w:p>
    <w:p w14:paraId="6DE6C429" w14:textId="77777777" w:rsidR="009626B8" w:rsidRPr="009626B8" w:rsidRDefault="009626B8" w:rsidP="009626B8">
      <w:pPr>
        <w:autoSpaceDE w:val="0"/>
        <w:autoSpaceDN w:val="0"/>
        <w:adjustRightInd w:val="0"/>
        <w:spacing w:after="60" w:line="240" w:lineRule="auto"/>
        <w:ind w:left="283" w:hanging="283"/>
        <w:rPr>
          <w:rFonts w:ascii="Garamond" w:eastAsia="Times New Roman" w:hAnsi="Garamond"/>
          <w:sz w:val="24"/>
          <w:szCs w:val="24"/>
        </w:rPr>
      </w:pPr>
    </w:p>
    <w:p w14:paraId="30873A6D" w14:textId="05279D9E" w:rsidR="00867734" w:rsidRDefault="002C2AFD" w:rsidP="006E7CA2">
      <w:pPr>
        <w:widowControl w:val="0"/>
        <w:autoSpaceDE w:val="0"/>
        <w:autoSpaceDN w:val="0"/>
        <w:adjustRightInd w:val="0"/>
        <w:spacing w:after="0" w:line="240" w:lineRule="auto"/>
        <w:rPr>
          <w:rFonts w:ascii="Garamond" w:eastAsia="Times New Roman" w:hAnsi="Garamond"/>
          <w:sz w:val="24"/>
          <w:szCs w:val="24"/>
        </w:rPr>
      </w:pPr>
      <w:proofErr w:type="spellStart"/>
      <w:r w:rsidRPr="2F046B83">
        <w:rPr>
          <w:rFonts w:ascii="Garamond" w:eastAsia="Times New Roman" w:hAnsi="Garamond"/>
          <w:sz w:val="24"/>
          <w:szCs w:val="24"/>
        </w:rPr>
        <w:t>Wachs</w:t>
      </w:r>
      <w:proofErr w:type="spellEnd"/>
      <w:r w:rsidRPr="2F046B83">
        <w:rPr>
          <w:rFonts w:ascii="Garamond" w:eastAsia="Times New Roman" w:hAnsi="Garamond"/>
          <w:sz w:val="24"/>
          <w:szCs w:val="24"/>
        </w:rPr>
        <w:t xml:space="preserve">, M. (1982). Ethical Dilemmas in Forecasting for Public Policy. </w:t>
      </w:r>
      <w:r w:rsidRPr="2F046B83">
        <w:rPr>
          <w:rFonts w:ascii="Garamond" w:eastAsia="Times New Roman" w:hAnsi="Garamond"/>
          <w:i/>
          <w:iCs/>
          <w:sz w:val="24"/>
          <w:szCs w:val="24"/>
        </w:rPr>
        <w:t>Public Administration Review</w:t>
      </w:r>
      <w:r w:rsidRPr="2F046B83">
        <w:rPr>
          <w:rFonts w:ascii="Garamond" w:eastAsia="Times New Roman" w:hAnsi="Garamond"/>
          <w:sz w:val="24"/>
          <w:szCs w:val="24"/>
        </w:rPr>
        <w:t>,</w:t>
      </w:r>
      <w:r w:rsidR="72F39531" w:rsidRPr="2F046B83">
        <w:rPr>
          <w:rFonts w:ascii="Garamond" w:eastAsia="Times New Roman" w:hAnsi="Garamond"/>
          <w:sz w:val="24"/>
          <w:szCs w:val="24"/>
        </w:rPr>
        <w:t xml:space="preserve"> </w:t>
      </w:r>
      <w:r w:rsidRPr="2F046B83">
        <w:rPr>
          <w:rFonts w:ascii="Garamond" w:eastAsia="Times New Roman" w:hAnsi="Garamond"/>
          <w:i/>
          <w:iCs/>
          <w:sz w:val="24"/>
          <w:szCs w:val="24"/>
        </w:rPr>
        <w:t>42</w:t>
      </w:r>
      <w:r w:rsidRPr="2F046B83">
        <w:rPr>
          <w:rFonts w:ascii="Garamond" w:eastAsia="Times New Roman" w:hAnsi="Garamond"/>
          <w:sz w:val="24"/>
          <w:szCs w:val="24"/>
        </w:rPr>
        <w:t>(6), 562. doi:10.2307/976126</w:t>
      </w:r>
    </w:p>
    <w:p w14:paraId="72A3066A" w14:textId="77777777" w:rsidR="006E7CA2" w:rsidRDefault="006E7CA2" w:rsidP="006E7CA2">
      <w:pPr>
        <w:widowControl w:val="0"/>
        <w:autoSpaceDE w:val="0"/>
        <w:autoSpaceDN w:val="0"/>
        <w:adjustRightInd w:val="0"/>
        <w:spacing w:after="0" w:line="240" w:lineRule="auto"/>
        <w:rPr>
          <w:rFonts w:ascii="Garamond" w:eastAsia="Times New Roman" w:hAnsi="Garamond"/>
          <w:sz w:val="24"/>
          <w:szCs w:val="24"/>
        </w:rPr>
      </w:pPr>
    </w:p>
    <w:p w14:paraId="2CB9DB9B" w14:textId="77777777" w:rsidR="006E7CA2" w:rsidRDefault="000F16B0" w:rsidP="006E7CA2">
      <w:pPr>
        <w:rPr>
          <w:rFonts w:ascii="Garamond" w:hAnsi="Garamond"/>
          <w:sz w:val="24"/>
          <w:szCs w:val="24"/>
        </w:rPr>
      </w:pPr>
      <w:r w:rsidRPr="07D0BD10">
        <w:rPr>
          <w:rFonts w:ascii="Garamond" w:hAnsi="Garamond"/>
          <w:sz w:val="24"/>
          <w:szCs w:val="24"/>
        </w:rPr>
        <w:lastRenderedPageBreak/>
        <w:t xml:space="preserve">Young, I. M. (2012) </w:t>
      </w:r>
      <w:r w:rsidRPr="07D0BD10">
        <w:rPr>
          <w:rFonts w:ascii="Garamond" w:hAnsi="Garamond"/>
          <w:i/>
          <w:iCs/>
          <w:sz w:val="24"/>
          <w:szCs w:val="24"/>
        </w:rPr>
        <w:t xml:space="preserve">Justice and the Politics of Difference, </w:t>
      </w:r>
      <w:r w:rsidRPr="07D0BD10">
        <w:rPr>
          <w:rFonts w:ascii="Garamond" w:hAnsi="Garamond"/>
          <w:sz w:val="24"/>
          <w:szCs w:val="24"/>
        </w:rPr>
        <w:t>Princeton University Press, New Jersey.</w:t>
      </w:r>
    </w:p>
    <w:p w14:paraId="2E3E08D4" w14:textId="548E527D" w:rsidR="4D110B1C" w:rsidRDefault="4D110B1C" w:rsidP="07D0BD10">
      <w:pPr>
        <w:rPr>
          <w:rFonts w:ascii="Garamond" w:hAnsi="Garamond"/>
          <w:sz w:val="24"/>
          <w:szCs w:val="24"/>
        </w:rPr>
      </w:pPr>
      <w:r w:rsidRPr="07D0BD10">
        <w:rPr>
          <w:rFonts w:ascii="Garamond" w:hAnsi="Garamond"/>
          <w:sz w:val="24"/>
          <w:szCs w:val="24"/>
        </w:rPr>
        <w:t xml:space="preserve">Zapata Marisa and Bates, Lisa, (2019): Equity Planning Revisited, </w:t>
      </w:r>
      <w:r w:rsidRPr="07D0BD10">
        <w:rPr>
          <w:rFonts w:ascii="Garamond" w:hAnsi="Garamond"/>
          <w:i/>
          <w:iCs/>
          <w:sz w:val="24"/>
          <w:szCs w:val="24"/>
        </w:rPr>
        <w:t>Journal of Planning Research and Education</w:t>
      </w:r>
      <w:r w:rsidRPr="07D0BD10">
        <w:rPr>
          <w:rFonts w:ascii="Garamond" w:hAnsi="Garamond"/>
          <w:sz w:val="24"/>
          <w:szCs w:val="24"/>
        </w:rPr>
        <w:t xml:space="preserve">, </w:t>
      </w:r>
      <w:r w:rsidR="141C3379" w:rsidRPr="07D0BD10">
        <w:rPr>
          <w:rFonts w:ascii="Garamond" w:hAnsi="Garamond"/>
          <w:sz w:val="24"/>
          <w:szCs w:val="24"/>
        </w:rPr>
        <w:t>35(3), 245-248.</w:t>
      </w:r>
    </w:p>
    <w:p w14:paraId="5657D89E" w14:textId="04AB7D53" w:rsidR="2F046B83" w:rsidRDefault="2F046B83" w:rsidP="2F046B83">
      <w:pPr>
        <w:rPr>
          <w:rFonts w:ascii="Garamond" w:hAnsi="Garamond"/>
          <w:sz w:val="24"/>
          <w:szCs w:val="24"/>
        </w:rPr>
      </w:pPr>
    </w:p>
    <w:p w14:paraId="6CFAC87B" w14:textId="1E3F7AB9" w:rsidR="13FE058B" w:rsidRDefault="13FE058B" w:rsidP="07D0BD10">
      <w:pPr>
        <w:rPr>
          <w:rFonts w:ascii="Garamond" w:hAnsi="Garamond"/>
          <w:sz w:val="24"/>
          <w:szCs w:val="24"/>
        </w:rPr>
      </w:pPr>
    </w:p>
    <w:p w14:paraId="04FA8FE0" w14:textId="0EA7DC2C" w:rsidR="00B94007" w:rsidRPr="00122EBB" w:rsidRDefault="00B94007" w:rsidP="00122EBB">
      <w:pPr>
        <w:rPr>
          <w:rFonts w:ascii="Garamond" w:hAnsi="Garamond"/>
          <w:sz w:val="24"/>
          <w:szCs w:val="24"/>
        </w:rPr>
      </w:pPr>
      <w:r w:rsidRPr="00275A80">
        <w:rPr>
          <w:rFonts w:ascii="Garamond" w:eastAsia="MS PGothic" w:hAnsi="Garamond"/>
          <w:b/>
          <w:sz w:val="24"/>
          <w:szCs w:val="24"/>
          <w:u w:val="single"/>
        </w:rPr>
        <w:t>Course Policies</w:t>
      </w:r>
    </w:p>
    <w:p w14:paraId="1B6E3036" w14:textId="77777777"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p>
    <w:p w14:paraId="6D3C450E" w14:textId="77777777" w:rsidR="00B94007" w:rsidRPr="00275A80" w:rsidRDefault="00B94007" w:rsidP="00B94007">
      <w:pPr>
        <w:widowControl w:val="0"/>
        <w:autoSpaceDE w:val="0"/>
        <w:autoSpaceDN w:val="0"/>
        <w:adjustRightInd w:val="0"/>
        <w:spacing w:after="0" w:line="240" w:lineRule="auto"/>
        <w:rPr>
          <w:rFonts w:ascii="Garamond" w:eastAsia="MS PGothic" w:hAnsi="Garamond" w:cs="Garamond"/>
          <w:b/>
          <w:bCs/>
          <w:sz w:val="24"/>
          <w:szCs w:val="24"/>
        </w:rPr>
      </w:pPr>
      <w:r w:rsidRPr="00275A80">
        <w:rPr>
          <w:rFonts w:ascii="Garamond" w:eastAsia="MS PGothic" w:hAnsi="Garamond" w:cs="Garamond"/>
          <w:b/>
          <w:bCs/>
          <w:sz w:val="24"/>
          <w:szCs w:val="24"/>
        </w:rPr>
        <w:t>The grading scale for your class grade is as follows:</w:t>
      </w:r>
    </w:p>
    <w:p w14:paraId="3C322831" w14:textId="77777777" w:rsidR="00B94007" w:rsidRPr="00275A80" w:rsidRDefault="00B94007" w:rsidP="00B94007">
      <w:pPr>
        <w:widowControl w:val="0"/>
        <w:autoSpaceDE w:val="0"/>
        <w:autoSpaceDN w:val="0"/>
        <w:adjustRightInd w:val="0"/>
        <w:spacing w:after="0" w:line="240" w:lineRule="auto"/>
        <w:rPr>
          <w:rFonts w:ascii="Garamond" w:eastAsia="MS PGothic" w:hAnsi="Garamond" w:cs="Garamond"/>
          <w:bCs/>
          <w:sz w:val="24"/>
          <w:szCs w:val="24"/>
        </w:rPr>
      </w:pPr>
    </w:p>
    <w:tbl>
      <w:tblPr>
        <w:tblW w:w="0" w:type="auto"/>
        <w:tblCellMar>
          <w:left w:w="0" w:type="dxa"/>
          <w:right w:w="0" w:type="dxa"/>
        </w:tblCellMar>
        <w:tblLook w:val="0000" w:firstRow="0" w:lastRow="0" w:firstColumn="0" w:lastColumn="0" w:noHBand="0" w:noVBand="0"/>
      </w:tblPr>
      <w:tblGrid>
        <w:gridCol w:w="1098"/>
        <w:gridCol w:w="1620"/>
        <w:gridCol w:w="1080"/>
        <w:gridCol w:w="1800"/>
      </w:tblGrid>
      <w:tr w:rsidR="00B94007" w:rsidRPr="00275A80" w14:paraId="6F25CD48"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6B3CAE40"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 xml:space="preserve">A     </w:t>
            </w:r>
          </w:p>
        </w:tc>
        <w:tc>
          <w:tcPr>
            <w:tcW w:w="1620" w:type="dxa"/>
            <w:tcBorders>
              <w:top w:val="nil"/>
              <w:left w:val="nil"/>
              <w:bottom w:val="nil"/>
              <w:right w:val="nil"/>
            </w:tcBorders>
            <w:shd w:val="clear" w:color="auto" w:fill="auto"/>
            <w:tcMar>
              <w:top w:w="0" w:type="dxa"/>
              <w:left w:w="108" w:type="dxa"/>
              <w:bottom w:w="0" w:type="dxa"/>
              <w:right w:w="108" w:type="dxa"/>
            </w:tcMar>
          </w:tcPr>
          <w:p w14:paraId="11F5ADE9"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        x ≥ 94</w:t>
            </w:r>
          </w:p>
        </w:tc>
        <w:tc>
          <w:tcPr>
            <w:tcW w:w="1080" w:type="dxa"/>
            <w:tcBorders>
              <w:top w:val="nil"/>
              <w:left w:val="nil"/>
              <w:bottom w:val="nil"/>
              <w:right w:val="nil"/>
            </w:tcBorders>
            <w:shd w:val="clear" w:color="auto" w:fill="auto"/>
            <w:tcMar>
              <w:top w:w="0" w:type="dxa"/>
              <w:left w:w="108" w:type="dxa"/>
              <w:bottom w:w="0" w:type="dxa"/>
              <w:right w:w="108" w:type="dxa"/>
            </w:tcMar>
          </w:tcPr>
          <w:p w14:paraId="191D8369"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C</w:t>
            </w:r>
          </w:p>
        </w:tc>
        <w:tc>
          <w:tcPr>
            <w:tcW w:w="1800" w:type="dxa"/>
            <w:tcBorders>
              <w:top w:val="nil"/>
              <w:left w:val="nil"/>
              <w:bottom w:val="nil"/>
              <w:right w:val="nil"/>
            </w:tcBorders>
            <w:shd w:val="clear" w:color="auto" w:fill="auto"/>
            <w:tcMar>
              <w:top w:w="0" w:type="dxa"/>
              <w:left w:w="108" w:type="dxa"/>
              <w:bottom w:w="0" w:type="dxa"/>
              <w:right w:w="108" w:type="dxa"/>
            </w:tcMar>
          </w:tcPr>
          <w:p w14:paraId="1C471CBA"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77 &gt; x ≥ 74</w:t>
            </w:r>
          </w:p>
        </w:tc>
      </w:tr>
      <w:tr w:rsidR="00B94007" w:rsidRPr="00275A80" w14:paraId="1DA84B6A"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18412876"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 xml:space="preserve">A-     </w:t>
            </w:r>
          </w:p>
        </w:tc>
        <w:tc>
          <w:tcPr>
            <w:tcW w:w="1620" w:type="dxa"/>
            <w:tcBorders>
              <w:top w:val="nil"/>
              <w:left w:val="nil"/>
              <w:bottom w:val="nil"/>
              <w:right w:val="nil"/>
            </w:tcBorders>
            <w:shd w:val="clear" w:color="auto" w:fill="auto"/>
            <w:tcMar>
              <w:top w:w="0" w:type="dxa"/>
              <w:left w:w="108" w:type="dxa"/>
              <w:bottom w:w="0" w:type="dxa"/>
              <w:right w:w="108" w:type="dxa"/>
            </w:tcMar>
          </w:tcPr>
          <w:p w14:paraId="16BA0086"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94 &gt;x ≥ 90</w:t>
            </w:r>
          </w:p>
        </w:tc>
        <w:tc>
          <w:tcPr>
            <w:tcW w:w="1080" w:type="dxa"/>
            <w:tcBorders>
              <w:top w:val="nil"/>
              <w:left w:val="nil"/>
              <w:bottom w:val="nil"/>
              <w:right w:val="nil"/>
            </w:tcBorders>
            <w:shd w:val="clear" w:color="auto" w:fill="auto"/>
            <w:tcMar>
              <w:top w:w="0" w:type="dxa"/>
              <w:left w:w="108" w:type="dxa"/>
              <w:bottom w:w="0" w:type="dxa"/>
              <w:right w:w="108" w:type="dxa"/>
            </w:tcMar>
          </w:tcPr>
          <w:p w14:paraId="78B2DD5B"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C-</w:t>
            </w:r>
          </w:p>
        </w:tc>
        <w:tc>
          <w:tcPr>
            <w:tcW w:w="1800" w:type="dxa"/>
            <w:tcBorders>
              <w:top w:val="nil"/>
              <w:left w:val="nil"/>
              <w:bottom w:val="nil"/>
              <w:right w:val="nil"/>
            </w:tcBorders>
            <w:shd w:val="clear" w:color="auto" w:fill="auto"/>
            <w:tcMar>
              <w:top w:w="0" w:type="dxa"/>
              <w:left w:w="108" w:type="dxa"/>
              <w:bottom w:w="0" w:type="dxa"/>
              <w:right w:w="108" w:type="dxa"/>
            </w:tcMar>
          </w:tcPr>
          <w:p w14:paraId="00E2F39C"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74 &gt; x ≥ 70</w:t>
            </w:r>
          </w:p>
        </w:tc>
      </w:tr>
      <w:tr w:rsidR="00B94007" w:rsidRPr="00275A80" w14:paraId="1C7EA8E7"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5C61EDA2"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 xml:space="preserve">B+     </w:t>
            </w:r>
          </w:p>
        </w:tc>
        <w:tc>
          <w:tcPr>
            <w:tcW w:w="1620" w:type="dxa"/>
            <w:tcBorders>
              <w:top w:val="nil"/>
              <w:left w:val="nil"/>
              <w:bottom w:val="nil"/>
              <w:right w:val="nil"/>
            </w:tcBorders>
            <w:shd w:val="clear" w:color="auto" w:fill="auto"/>
            <w:tcMar>
              <w:top w:w="0" w:type="dxa"/>
              <w:left w:w="108" w:type="dxa"/>
              <w:bottom w:w="0" w:type="dxa"/>
              <w:right w:w="108" w:type="dxa"/>
            </w:tcMar>
          </w:tcPr>
          <w:p w14:paraId="33E65A2C"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90 &gt;x ≥ 87</w:t>
            </w:r>
          </w:p>
        </w:tc>
        <w:tc>
          <w:tcPr>
            <w:tcW w:w="1080" w:type="dxa"/>
            <w:tcBorders>
              <w:top w:val="nil"/>
              <w:left w:val="nil"/>
              <w:bottom w:val="nil"/>
              <w:right w:val="nil"/>
            </w:tcBorders>
            <w:shd w:val="clear" w:color="auto" w:fill="auto"/>
            <w:tcMar>
              <w:top w:w="0" w:type="dxa"/>
              <w:left w:w="108" w:type="dxa"/>
              <w:bottom w:w="0" w:type="dxa"/>
              <w:right w:w="108" w:type="dxa"/>
            </w:tcMar>
          </w:tcPr>
          <w:p w14:paraId="271E24F3"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4A7C4562"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70 &gt; x ≥ 67</w:t>
            </w:r>
          </w:p>
        </w:tc>
      </w:tr>
      <w:tr w:rsidR="00B94007" w:rsidRPr="00275A80" w14:paraId="76E25C8F"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422279C3"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 xml:space="preserve">B      </w:t>
            </w:r>
          </w:p>
        </w:tc>
        <w:tc>
          <w:tcPr>
            <w:tcW w:w="1620" w:type="dxa"/>
            <w:tcBorders>
              <w:top w:val="nil"/>
              <w:left w:val="nil"/>
              <w:bottom w:val="nil"/>
              <w:right w:val="nil"/>
            </w:tcBorders>
            <w:shd w:val="clear" w:color="auto" w:fill="auto"/>
            <w:tcMar>
              <w:top w:w="0" w:type="dxa"/>
              <w:left w:w="108" w:type="dxa"/>
              <w:bottom w:w="0" w:type="dxa"/>
              <w:right w:w="108" w:type="dxa"/>
            </w:tcMar>
          </w:tcPr>
          <w:p w14:paraId="3FA6117F"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87 &gt;x ≥ 84</w:t>
            </w:r>
          </w:p>
        </w:tc>
        <w:tc>
          <w:tcPr>
            <w:tcW w:w="1080" w:type="dxa"/>
            <w:tcBorders>
              <w:top w:val="nil"/>
              <w:left w:val="nil"/>
              <w:bottom w:val="nil"/>
              <w:right w:val="nil"/>
            </w:tcBorders>
            <w:shd w:val="clear" w:color="auto" w:fill="auto"/>
            <w:tcMar>
              <w:top w:w="0" w:type="dxa"/>
              <w:left w:w="108" w:type="dxa"/>
              <w:bottom w:w="0" w:type="dxa"/>
              <w:right w:w="108" w:type="dxa"/>
            </w:tcMar>
          </w:tcPr>
          <w:p w14:paraId="60F9FEF0"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71B63A2A"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67 &gt; x ≥ 64</w:t>
            </w:r>
          </w:p>
        </w:tc>
      </w:tr>
      <w:tr w:rsidR="00B94007" w:rsidRPr="00275A80" w14:paraId="4AE527F1"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6505CB2A"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B-</w:t>
            </w:r>
          </w:p>
        </w:tc>
        <w:tc>
          <w:tcPr>
            <w:tcW w:w="1620" w:type="dxa"/>
            <w:tcBorders>
              <w:top w:val="nil"/>
              <w:left w:val="nil"/>
              <w:bottom w:val="nil"/>
              <w:right w:val="nil"/>
            </w:tcBorders>
            <w:shd w:val="clear" w:color="auto" w:fill="auto"/>
            <w:tcMar>
              <w:top w:w="0" w:type="dxa"/>
              <w:left w:w="108" w:type="dxa"/>
              <w:bottom w:w="0" w:type="dxa"/>
              <w:right w:w="108" w:type="dxa"/>
            </w:tcMar>
          </w:tcPr>
          <w:p w14:paraId="2A4FF5C8"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84 &gt;x ≥ 80</w:t>
            </w:r>
          </w:p>
        </w:tc>
        <w:tc>
          <w:tcPr>
            <w:tcW w:w="1080" w:type="dxa"/>
            <w:tcBorders>
              <w:top w:val="nil"/>
              <w:left w:val="nil"/>
              <w:bottom w:val="nil"/>
              <w:right w:val="nil"/>
            </w:tcBorders>
            <w:shd w:val="clear" w:color="auto" w:fill="auto"/>
            <w:tcMar>
              <w:top w:w="0" w:type="dxa"/>
              <w:left w:w="108" w:type="dxa"/>
              <w:bottom w:w="0" w:type="dxa"/>
              <w:right w:w="108" w:type="dxa"/>
            </w:tcMar>
          </w:tcPr>
          <w:p w14:paraId="5894C63B"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5E85B7B3"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64 &gt; x ≥ 60</w:t>
            </w:r>
          </w:p>
        </w:tc>
      </w:tr>
      <w:tr w:rsidR="00B94007" w:rsidRPr="00275A80" w14:paraId="3C13286F" w14:textId="77777777" w:rsidTr="008B3394">
        <w:tc>
          <w:tcPr>
            <w:tcW w:w="1098" w:type="dxa"/>
            <w:tcBorders>
              <w:top w:val="nil"/>
              <w:left w:val="nil"/>
              <w:bottom w:val="nil"/>
              <w:right w:val="nil"/>
            </w:tcBorders>
            <w:shd w:val="clear" w:color="auto" w:fill="auto"/>
            <w:tcMar>
              <w:top w:w="0" w:type="dxa"/>
              <w:left w:w="108" w:type="dxa"/>
              <w:bottom w:w="0" w:type="dxa"/>
              <w:right w:w="108" w:type="dxa"/>
            </w:tcMar>
          </w:tcPr>
          <w:p w14:paraId="543A2131"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C+</w:t>
            </w:r>
          </w:p>
        </w:tc>
        <w:tc>
          <w:tcPr>
            <w:tcW w:w="1620" w:type="dxa"/>
            <w:tcBorders>
              <w:top w:val="nil"/>
              <w:left w:val="nil"/>
              <w:bottom w:val="nil"/>
              <w:right w:val="nil"/>
            </w:tcBorders>
            <w:shd w:val="clear" w:color="auto" w:fill="auto"/>
            <w:tcMar>
              <w:top w:w="0" w:type="dxa"/>
              <w:left w:w="108" w:type="dxa"/>
              <w:bottom w:w="0" w:type="dxa"/>
              <w:right w:w="108" w:type="dxa"/>
            </w:tcMar>
          </w:tcPr>
          <w:p w14:paraId="55182A11"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80 &gt;x ≥ 77</w:t>
            </w:r>
          </w:p>
        </w:tc>
        <w:tc>
          <w:tcPr>
            <w:tcW w:w="1080" w:type="dxa"/>
            <w:tcBorders>
              <w:top w:val="nil"/>
              <w:left w:val="nil"/>
              <w:bottom w:val="nil"/>
              <w:right w:val="nil"/>
            </w:tcBorders>
            <w:shd w:val="clear" w:color="auto" w:fill="auto"/>
            <w:tcMar>
              <w:top w:w="0" w:type="dxa"/>
              <w:left w:w="108" w:type="dxa"/>
              <w:bottom w:w="0" w:type="dxa"/>
              <w:right w:w="108" w:type="dxa"/>
            </w:tcMar>
          </w:tcPr>
          <w:p w14:paraId="1B12C324"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F</w:t>
            </w:r>
          </w:p>
        </w:tc>
        <w:tc>
          <w:tcPr>
            <w:tcW w:w="1800" w:type="dxa"/>
            <w:tcBorders>
              <w:top w:val="nil"/>
              <w:left w:val="nil"/>
              <w:bottom w:val="nil"/>
              <w:right w:val="nil"/>
            </w:tcBorders>
            <w:shd w:val="clear" w:color="auto" w:fill="auto"/>
            <w:tcMar>
              <w:top w:w="0" w:type="dxa"/>
              <w:left w:w="108" w:type="dxa"/>
              <w:bottom w:w="0" w:type="dxa"/>
              <w:right w:w="108" w:type="dxa"/>
            </w:tcMar>
          </w:tcPr>
          <w:p w14:paraId="39D5044F" w14:textId="77777777" w:rsidR="00B94007" w:rsidRPr="00275A80" w:rsidRDefault="00B94007" w:rsidP="008B3394">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sz w:val="24"/>
                <w:szCs w:val="24"/>
              </w:rPr>
              <w:t>60 &gt; x</w:t>
            </w:r>
          </w:p>
        </w:tc>
      </w:tr>
    </w:tbl>
    <w:p w14:paraId="46030D14" w14:textId="77777777" w:rsidR="00B94007" w:rsidRPr="00275A80" w:rsidRDefault="00B94007" w:rsidP="00B94007">
      <w:pPr>
        <w:widowControl w:val="0"/>
        <w:autoSpaceDE w:val="0"/>
        <w:autoSpaceDN w:val="0"/>
        <w:adjustRightInd w:val="0"/>
        <w:spacing w:after="0" w:line="240" w:lineRule="auto"/>
        <w:rPr>
          <w:rFonts w:ascii="Garamond" w:eastAsia="MS PGothic" w:hAnsi="Garamond" w:cs="Garamond"/>
          <w:bCs/>
          <w:sz w:val="24"/>
          <w:szCs w:val="24"/>
        </w:rPr>
      </w:pPr>
      <w:r w:rsidRPr="00275A80">
        <w:rPr>
          <w:rFonts w:ascii="Garamond" w:eastAsia="MS PGothic" w:hAnsi="Garamond" w:cs="Garamond"/>
          <w:bCs/>
          <w:noProof/>
          <w:sz w:val="24"/>
          <w:szCs w:val="24"/>
        </w:rPr>
        <mc:AlternateContent>
          <mc:Choice Requires="wps">
            <w:drawing>
              <wp:inline distT="0" distB="0" distL="0" distR="0" wp14:anchorId="622F76CB" wp14:editId="51ED2528">
                <wp:extent cx="304800" cy="304800"/>
                <wp:effectExtent l="0" t="0" r="0" b="0"/>
                <wp:docPr id="4"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0662F234">
              <v:rect id="AutoShape 16"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2C26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z0urQQAIAAEQEAAAOAAAAAAAA&#10;AAAAAAAAAC4CAABkcnMvZTJvRG9jLnhtbFBLAQItABQABgAIAAAAIQBMoOks2AAAAAMBAAAPAAAA&#10;AAAAAAAAAAAAAJoEAABkcnMvZG93bnJldi54bWxQSwUGAAAAAAQABADzAAAAnwUAAAAA&#10;">
                <o:lock v:ext="edit" aspectratio="t"/>
                <w10:anchorlock/>
              </v:rect>
            </w:pict>
          </mc:Fallback>
        </mc:AlternateContent>
      </w:r>
    </w:p>
    <w:p w14:paraId="7E19A189" w14:textId="77777777" w:rsidR="004F4C62" w:rsidRPr="00B67590" w:rsidRDefault="004F4C62" w:rsidP="004F4C62">
      <w:pPr>
        <w:pStyle w:val="Default"/>
        <w:rPr>
          <w:rFonts w:ascii="Garamond" w:hAnsi="Garamond"/>
        </w:rPr>
      </w:pPr>
      <w:r w:rsidRPr="00B67590">
        <w:rPr>
          <w:rFonts w:ascii="Garamond" w:hAnsi="Garamond"/>
          <w:b/>
          <w:bCs/>
        </w:rPr>
        <w:t xml:space="preserve">A </w:t>
      </w:r>
      <w:r w:rsidRPr="00B67590">
        <w:rPr>
          <w:rFonts w:ascii="Garamond" w:hAnsi="Garamond"/>
        </w:rPr>
        <w:t xml:space="preserve">– Outstanding performance relative to that required to meet course requirements; demonstrates a mastery of course content at the highest level. </w:t>
      </w:r>
    </w:p>
    <w:p w14:paraId="38570CD7" w14:textId="77777777" w:rsidR="004F4C62" w:rsidRPr="00B67590" w:rsidRDefault="004F4C62" w:rsidP="004F4C62">
      <w:pPr>
        <w:pStyle w:val="Default"/>
        <w:rPr>
          <w:rFonts w:ascii="Garamond" w:hAnsi="Garamond"/>
        </w:rPr>
      </w:pPr>
      <w:r w:rsidRPr="00B67590">
        <w:rPr>
          <w:rFonts w:ascii="Garamond" w:hAnsi="Garamond"/>
          <w:b/>
          <w:bCs/>
        </w:rPr>
        <w:t xml:space="preserve">B </w:t>
      </w:r>
      <w:r w:rsidRPr="00B67590">
        <w:rPr>
          <w:rFonts w:ascii="Garamond" w:hAnsi="Garamond"/>
        </w:rPr>
        <w:t xml:space="preserve">– Performance that is significantly above that required to meet course requirements; demonstrates a mastery of course content at a high level. </w:t>
      </w:r>
    </w:p>
    <w:p w14:paraId="7E94688C" w14:textId="77777777" w:rsidR="004F4C62" w:rsidRPr="00B67590" w:rsidRDefault="004F4C62" w:rsidP="004F4C62">
      <w:pPr>
        <w:pStyle w:val="Default"/>
        <w:rPr>
          <w:rFonts w:ascii="Garamond" w:hAnsi="Garamond"/>
        </w:rPr>
      </w:pPr>
      <w:r w:rsidRPr="00B67590">
        <w:rPr>
          <w:rFonts w:ascii="Garamond" w:hAnsi="Garamond"/>
          <w:b/>
          <w:bCs/>
        </w:rPr>
        <w:t xml:space="preserve">C </w:t>
      </w:r>
      <w:r w:rsidRPr="00B67590">
        <w:rPr>
          <w:rFonts w:ascii="Garamond" w:hAnsi="Garamond"/>
        </w:rPr>
        <w:t xml:space="preserve">– Performance that meets the course requirements in every respect; demonstrates an adequate understanding of course content. </w:t>
      </w:r>
    </w:p>
    <w:p w14:paraId="1E7BB7E6" w14:textId="77777777" w:rsidR="004F4C62" w:rsidRPr="00B67590" w:rsidRDefault="004F4C62" w:rsidP="004F4C62">
      <w:pPr>
        <w:pStyle w:val="Default"/>
        <w:rPr>
          <w:rFonts w:ascii="Garamond" w:hAnsi="Garamond"/>
        </w:rPr>
      </w:pPr>
      <w:r w:rsidRPr="00B67590">
        <w:rPr>
          <w:rFonts w:ascii="Garamond" w:hAnsi="Garamond"/>
          <w:b/>
          <w:bCs/>
        </w:rPr>
        <w:t xml:space="preserve">D </w:t>
      </w:r>
      <w:r w:rsidRPr="00B67590">
        <w:rPr>
          <w:rFonts w:ascii="Garamond" w:hAnsi="Garamond"/>
        </w:rPr>
        <w:t xml:space="preserve">– Performance that is at the minimal level necessary to pass the course but does not fully meet the course requirements; demonstrates a marginal understanding of course content. </w:t>
      </w:r>
    </w:p>
    <w:p w14:paraId="0B4AC1E8" w14:textId="77777777" w:rsidR="004F4C62" w:rsidRPr="00B67590" w:rsidRDefault="004F4C62" w:rsidP="004F4C62">
      <w:pPr>
        <w:pStyle w:val="Default"/>
        <w:rPr>
          <w:rFonts w:ascii="Garamond" w:hAnsi="Garamond"/>
        </w:rPr>
      </w:pPr>
      <w:r w:rsidRPr="00B67590">
        <w:rPr>
          <w:rFonts w:ascii="Garamond" w:hAnsi="Garamond"/>
          <w:b/>
          <w:bCs/>
        </w:rPr>
        <w:t xml:space="preserve">F </w:t>
      </w:r>
      <w:r w:rsidRPr="00B67590">
        <w:rPr>
          <w:rFonts w:ascii="Garamond" w:hAnsi="Garamond"/>
        </w:rPr>
        <w:t>– Performance in the course, for whatever reason, is unacceptable and does not meet the course requirements; demonstrates an inadequate understanding of the course content.</w:t>
      </w:r>
    </w:p>
    <w:p w14:paraId="63D5452F" w14:textId="77777777" w:rsidR="00D55B7C" w:rsidRDefault="00D55B7C" w:rsidP="00B94007">
      <w:pPr>
        <w:widowControl w:val="0"/>
        <w:autoSpaceDE w:val="0"/>
        <w:autoSpaceDN w:val="0"/>
        <w:adjustRightInd w:val="0"/>
        <w:spacing w:after="0" w:line="240" w:lineRule="auto"/>
        <w:rPr>
          <w:rFonts w:ascii="Garamond" w:eastAsia="MS PGothic" w:hAnsi="Garamond"/>
          <w:b/>
          <w:sz w:val="24"/>
          <w:szCs w:val="24"/>
        </w:rPr>
      </w:pPr>
    </w:p>
    <w:p w14:paraId="07CC0880" w14:textId="77777777" w:rsidR="00B94007" w:rsidRPr="00275A80" w:rsidRDefault="00B94007" w:rsidP="00B94007">
      <w:pPr>
        <w:widowControl w:val="0"/>
        <w:autoSpaceDE w:val="0"/>
        <w:autoSpaceDN w:val="0"/>
        <w:adjustRightInd w:val="0"/>
        <w:spacing w:after="0" w:line="240" w:lineRule="auto"/>
        <w:rPr>
          <w:rFonts w:ascii="Garamond" w:eastAsia="MS PGothic" w:hAnsi="Garamond"/>
          <w:b/>
          <w:sz w:val="24"/>
          <w:szCs w:val="24"/>
        </w:rPr>
      </w:pPr>
      <w:r w:rsidRPr="00275A80">
        <w:rPr>
          <w:rFonts w:ascii="Garamond" w:eastAsia="MS PGothic" w:hAnsi="Garamond"/>
          <w:b/>
          <w:sz w:val="24"/>
          <w:szCs w:val="24"/>
        </w:rPr>
        <w:t>Missed Class Policy</w:t>
      </w:r>
    </w:p>
    <w:p w14:paraId="396EC39C" w14:textId="43567984"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r w:rsidRPr="07D0BD10">
        <w:rPr>
          <w:rFonts w:ascii="Garamond" w:eastAsia="MS PGothic" w:hAnsi="Garamond"/>
          <w:sz w:val="24"/>
          <w:szCs w:val="24"/>
        </w:rPr>
        <w:t>If you miss a class, please arrange to get class notes from a classmate</w:t>
      </w:r>
      <w:r w:rsidR="5864FE52" w:rsidRPr="07D0BD10">
        <w:rPr>
          <w:rFonts w:ascii="Garamond" w:eastAsia="MS PGothic" w:hAnsi="Garamond"/>
          <w:sz w:val="24"/>
          <w:szCs w:val="24"/>
        </w:rPr>
        <w:t xml:space="preserve"> or ask instructor for lecture notes. </w:t>
      </w:r>
    </w:p>
    <w:p w14:paraId="6952F87C" w14:textId="77777777"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p>
    <w:p w14:paraId="2F138B75" w14:textId="77777777" w:rsidR="00B94007" w:rsidRPr="00275A80" w:rsidRDefault="00B94007" w:rsidP="00B94007">
      <w:pPr>
        <w:widowControl w:val="0"/>
        <w:autoSpaceDE w:val="0"/>
        <w:autoSpaceDN w:val="0"/>
        <w:adjustRightInd w:val="0"/>
        <w:spacing w:after="0" w:line="240" w:lineRule="auto"/>
        <w:rPr>
          <w:rFonts w:ascii="Garamond" w:eastAsia="MS PGothic" w:hAnsi="Garamond"/>
          <w:b/>
          <w:bCs/>
          <w:sz w:val="24"/>
          <w:szCs w:val="24"/>
        </w:rPr>
      </w:pPr>
      <w:r w:rsidRPr="00275A80">
        <w:rPr>
          <w:rFonts w:ascii="Garamond" w:eastAsia="MS PGothic" w:hAnsi="Garamond"/>
          <w:b/>
          <w:bCs/>
          <w:sz w:val="24"/>
          <w:szCs w:val="24"/>
        </w:rPr>
        <w:t>Incomplete Policy</w:t>
      </w:r>
    </w:p>
    <w:p w14:paraId="1BD9DC40" w14:textId="53498CBA"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r w:rsidRPr="07D0BD10">
        <w:rPr>
          <w:rFonts w:ascii="Garamond" w:eastAsia="MS PGothic" w:hAnsi="Garamond"/>
          <w:sz w:val="24"/>
          <w:szCs w:val="24"/>
        </w:rPr>
        <w:t xml:space="preserve">Students are expected to behave in a professional manner and to turn in all materials at the designated time. In accordance with university regulations, an incomplete will only be given when “the quality of work is </w:t>
      </w:r>
      <w:r w:rsidR="7DD2F551" w:rsidRPr="07D0BD10">
        <w:rPr>
          <w:rFonts w:ascii="Garamond" w:eastAsia="MS PGothic" w:hAnsi="Garamond"/>
          <w:sz w:val="24"/>
          <w:szCs w:val="24"/>
        </w:rPr>
        <w:t>satisfactory,</w:t>
      </w:r>
      <w:r w:rsidRPr="07D0BD10">
        <w:rPr>
          <w:rFonts w:ascii="Garamond" w:eastAsia="MS PGothic" w:hAnsi="Garamond"/>
          <w:sz w:val="24"/>
          <w:szCs w:val="24"/>
        </w:rPr>
        <w:t xml:space="preserve"> but a minor yet essential requirement of the course has not been completed for reasons acceptable to the instructor.”</w:t>
      </w:r>
    </w:p>
    <w:p w14:paraId="0FE34770" w14:textId="77777777"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p>
    <w:p w14:paraId="1D385268"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b/>
          <w:bCs/>
          <w:sz w:val="24"/>
          <w:szCs w:val="24"/>
        </w:rPr>
      </w:pPr>
      <w:r w:rsidRPr="00B94007">
        <w:rPr>
          <w:rFonts w:ascii="Garamond" w:eastAsia="MS PGothic" w:hAnsi="Garamond" w:cs="Garamond"/>
          <w:b/>
          <w:bCs/>
          <w:sz w:val="24"/>
          <w:szCs w:val="24"/>
        </w:rPr>
        <w:t>Academic Misconduct</w:t>
      </w:r>
    </w:p>
    <w:p w14:paraId="14BE1489"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sz w:val="24"/>
          <w:szCs w:val="24"/>
        </w:rPr>
      </w:pPr>
      <w:r w:rsidRPr="00B94007">
        <w:rPr>
          <w:rFonts w:ascii="Garamond" w:eastAsia="MS PGothic" w:hAnsi="Garamond" w:cs="Garamond"/>
          <w:sz w:val="24"/>
          <w:szCs w:val="24"/>
        </w:rPr>
        <w:t xml:space="preserve">You are expected at all times to do your own work.  Copying or obtaining content from other students or other persons and submitting it as your own work is grounds for failing the class.  The University Student Conduct Code (available at conduct.uoregon.edu) defines academic misconduct. Students are prohibited from committing or attempting to commit any act that constitutes academic </w:t>
      </w:r>
      <w:r w:rsidRPr="00B94007">
        <w:rPr>
          <w:rFonts w:ascii="Garamond" w:eastAsia="MS PGothic" w:hAnsi="Garamond" w:cs="Garamond"/>
          <w:sz w:val="24"/>
          <w:szCs w:val="24"/>
        </w:rPr>
        <w:lastRenderedPageBreak/>
        <w:t xml:space="preserve">misconduct. </w:t>
      </w:r>
    </w:p>
    <w:p w14:paraId="5B267A73"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sz w:val="24"/>
          <w:szCs w:val="24"/>
        </w:rPr>
      </w:pPr>
    </w:p>
    <w:p w14:paraId="6E346DD5"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b/>
          <w:bCs/>
          <w:sz w:val="24"/>
          <w:szCs w:val="24"/>
        </w:rPr>
      </w:pPr>
      <w:r w:rsidRPr="00B94007">
        <w:rPr>
          <w:rFonts w:ascii="Garamond" w:eastAsia="MS PGothic" w:hAnsi="Garamond" w:cs="Garamond"/>
          <w:b/>
          <w:bCs/>
          <w:sz w:val="24"/>
          <w:szCs w:val="24"/>
        </w:rPr>
        <w:t>Plagiarism</w:t>
      </w:r>
    </w:p>
    <w:p w14:paraId="6C667F55"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sz w:val="24"/>
          <w:szCs w:val="24"/>
        </w:rPr>
      </w:pPr>
      <w:r w:rsidRPr="00B94007">
        <w:rPr>
          <w:rFonts w:ascii="Garamond" w:eastAsia="MS PGothic" w:hAnsi="Garamond" w:cs="Garamond"/>
          <w:sz w:val="24"/>
          <w:szCs w:val="24"/>
        </w:rPr>
        <w:t xml:space="preserve">Students should properly acknowledge and document all sources of information (e.g. quotations, paraphrases, ideas, data, analyses).  If there is any reasonable question about whether an act constitutes academic misconduct, it is the student’s obligation to clarify the question with the instructor before committing or attempting to commit the act. Additional information about a common form of academic misconduct, plagiarism, is available at:  </w:t>
      </w:r>
      <w:hyperlink r:id="rId10" w:history="1">
        <w:r w:rsidR="00845A1C" w:rsidRPr="00845A1C">
          <w:rPr>
            <w:rFonts w:ascii="Garamond" w:eastAsia="MS PGothic" w:hAnsi="Garamond"/>
            <w:color w:val="0000FF"/>
            <w:sz w:val="24"/>
            <w:szCs w:val="24"/>
            <w:u w:val="single"/>
          </w:rPr>
          <w:t>http://library.uoregon.edu/guides/plagiarism/students/index.html</w:t>
        </w:r>
      </w:hyperlink>
    </w:p>
    <w:p w14:paraId="332FE2EE" w14:textId="77777777" w:rsidR="00B94007" w:rsidRPr="00B94007" w:rsidRDefault="00B94007" w:rsidP="00B94007">
      <w:pPr>
        <w:widowControl w:val="0"/>
        <w:autoSpaceDE w:val="0"/>
        <w:autoSpaceDN w:val="0"/>
        <w:adjustRightInd w:val="0"/>
        <w:spacing w:after="0" w:line="240" w:lineRule="auto"/>
        <w:rPr>
          <w:rFonts w:ascii="Garamond" w:eastAsia="MS PGothic" w:hAnsi="Garamond" w:cs="Garamond"/>
          <w:sz w:val="24"/>
          <w:szCs w:val="24"/>
        </w:rPr>
      </w:pPr>
    </w:p>
    <w:p w14:paraId="4F219276" w14:textId="77777777" w:rsidR="00B94007" w:rsidRPr="00275A80" w:rsidRDefault="00B94007" w:rsidP="00B94007">
      <w:pPr>
        <w:widowControl w:val="0"/>
        <w:autoSpaceDE w:val="0"/>
        <w:autoSpaceDN w:val="0"/>
        <w:adjustRightInd w:val="0"/>
        <w:spacing w:after="0" w:line="240" w:lineRule="auto"/>
        <w:rPr>
          <w:rFonts w:ascii="Garamond" w:eastAsia="MS PGothic" w:hAnsi="Garamond"/>
          <w:b/>
          <w:sz w:val="24"/>
          <w:szCs w:val="24"/>
        </w:rPr>
      </w:pPr>
      <w:r w:rsidRPr="00275A80">
        <w:rPr>
          <w:rFonts w:ascii="Garamond" w:eastAsia="MS PGothic" w:hAnsi="Garamond"/>
          <w:b/>
          <w:sz w:val="24"/>
          <w:szCs w:val="24"/>
        </w:rPr>
        <w:t>Discrimination</w:t>
      </w:r>
    </w:p>
    <w:p w14:paraId="55FC9614" w14:textId="55AF92D5" w:rsidR="00B94007" w:rsidRPr="00275A80" w:rsidRDefault="00B94007" w:rsidP="07D0BD10">
      <w:pPr>
        <w:widowControl w:val="0"/>
        <w:autoSpaceDE w:val="0"/>
        <w:autoSpaceDN w:val="0"/>
        <w:adjustRightInd w:val="0"/>
        <w:spacing w:after="0" w:line="240" w:lineRule="auto"/>
        <w:rPr>
          <w:rFonts w:ascii="Garamond" w:eastAsia="MS PGothic" w:hAnsi="Garamond"/>
          <w:sz w:val="24"/>
          <w:szCs w:val="24"/>
        </w:rPr>
      </w:pPr>
      <w:r w:rsidRPr="07D0BD10">
        <w:rPr>
          <w:rFonts w:ascii="Garamond" w:eastAsia="MS PGothic" w:hAnsi="Garamond"/>
          <w:sz w:val="24"/>
          <w:szCs w:val="24"/>
        </w:rPr>
        <w:t xml:space="preserve">All students are expected to adhere to University of Oregon policies related to discrimination based upon </w:t>
      </w:r>
      <w:r w:rsidR="69AE9E91" w:rsidRPr="07D0BD10">
        <w:rPr>
          <w:rFonts w:ascii="Garamond" w:eastAsia="Garamond" w:hAnsi="Garamond" w:cs="Garamond"/>
          <w:sz w:val="24"/>
          <w:szCs w:val="24"/>
        </w:rPr>
        <w:t>ethnicity, heritage, gender, sexual orientation, ability, socio-economic standing, cultural beliefs and traditions.</w:t>
      </w:r>
    </w:p>
    <w:p w14:paraId="5616559B" w14:textId="77777777"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p>
    <w:p w14:paraId="31DEFB11" w14:textId="77777777" w:rsidR="00B94007" w:rsidRPr="00275A80" w:rsidRDefault="00B94007" w:rsidP="00B94007">
      <w:pPr>
        <w:widowControl w:val="0"/>
        <w:autoSpaceDE w:val="0"/>
        <w:autoSpaceDN w:val="0"/>
        <w:adjustRightInd w:val="0"/>
        <w:spacing w:after="0" w:line="240" w:lineRule="auto"/>
        <w:rPr>
          <w:rFonts w:ascii="Garamond" w:eastAsia="MS PGothic" w:hAnsi="Garamond"/>
          <w:b/>
          <w:sz w:val="24"/>
          <w:szCs w:val="24"/>
        </w:rPr>
      </w:pPr>
      <w:r w:rsidRPr="00275A80">
        <w:rPr>
          <w:rFonts w:ascii="Garamond" w:eastAsia="MS PGothic" w:hAnsi="Garamond"/>
          <w:b/>
          <w:sz w:val="24"/>
          <w:szCs w:val="24"/>
        </w:rPr>
        <w:t>Documented Disability</w:t>
      </w:r>
    </w:p>
    <w:p w14:paraId="52529A42" w14:textId="1D16C8FA" w:rsidR="00B94007" w:rsidRPr="00275A80" w:rsidRDefault="00B94007" w:rsidP="00B94007">
      <w:pPr>
        <w:widowControl w:val="0"/>
        <w:autoSpaceDE w:val="0"/>
        <w:autoSpaceDN w:val="0"/>
        <w:adjustRightInd w:val="0"/>
        <w:spacing w:after="0" w:line="240" w:lineRule="auto"/>
        <w:rPr>
          <w:rFonts w:ascii="Garamond" w:eastAsia="MS PGothic" w:hAnsi="Garamond"/>
          <w:sz w:val="24"/>
          <w:szCs w:val="24"/>
        </w:rPr>
      </w:pPr>
      <w:r w:rsidRPr="00275A80">
        <w:rPr>
          <w:rFonts w:ascii="Garamond" w:eastAsia="MS PGothic" w:hAnsi="Garamond"/>
          <w:sz w:val="24"/>
          <w:szCs w:val="24"/>
        </w:rPr>
        <w:t xml:space="preserve">If you have a documented disability and anticipate needing accommodations in the course, please make the necessary arrangements.  You may contact </w:t>
      </w:r>
      <w:r w:rsidR="00525A4A">
        <w:rPr>
          <w:rFonts w:ascii="Garamond" w:eastAsia="MS PGothic" w:hAnsi="Garamond"/>
          <w:sz w:val="24"/>
          <w:szCs w:val="24"/>
        </w:rPr>
        <w:t xml:space="preserve">the Accessible Education Center, </w:t>
      </w:r>
      <w:hyperlink r:id="rId11" w:history="1">
        <w:r w:rsidR="00525A4A" w:rsidRPr="006B3AF6">
          <w:rPr>
            <w:rStyle w:val="Hyperlink"/>
            <w:rFonts w:ascii="Garamond" w:eastAsia="MS PGothic" w:hAnsi="Garamond"/>
            <w:sz w:val="24"/>
            <w:szCs w:val="24"/>
          </w:rPr>
          <w:t>https://aec.uoregon.edu</w:t>
        </w:r>
      </w:hyperlink>
      <w:r w:rsidR="00525A4A">
        <w:rPr>
          <w:rFonts w:ascii="Garamond" w:eastAsia="MS PGothic" w:hAnsi="Garamond"/>
          <w:sz w:val="24"/>
          <w:szCs w:val="24"/>
        </w:rPr>
        <w:t>. P</w:t>
      </w:r>
      <w:r w:rsidRPr="00275A80">
        <w:rPr>
          <w:rFonts w:ascii="Garamond" w:eastAsia="MS PGothic" w:hAnsi="Garamond"/>
          <w:sz w:val="24"/>
          <w:szCs w:val="24"/>
        </w:rPr>
        <w:t xml:space="preserve">lease contact </w:t>
      </w:r>
      <w:r w:rsidR="00525A4A">
        <w:rPr>
          <w:rFonts w:ascii="Garamond" w:eastAsia="MS PGothic" w:hAnsi="Garamond"/>
          <w:sz w:val="24"/>
          <w:szCs w:val="24"/>
        </w:rPr>
        <w:t>Professor Sandoval</w:t>
      </w:r>
      <w:r w:rsidRPr="00275A80">
        <w:rPr>
          <w:rFonts w:ascii="Garamond" w:eastAsia="MS PGothic" w:hAnsi="Garamond"/>
          <w:sz w:val="24"/>
          <w:szCs w:val="24"/>
        </w:rPr>
        <w:t xml:space="preserve"> early in the semester so that your learning needs are appropriately met.</w:t>
      </w:r>
    </w:p>
    <w:p w14:paraId="59EC755C" w14:textId="77777777" w:rsidR="002C2AFD" w:rsidRDefault="002C2AFD" w:rsidP="008B7019">
      <w:pPr>
        <w:widowControl w:val="0"/>
        <w:autoSpaceDE w:val="0"/>
        <w:autoSpaceDN w:val="0"/>
        <w:adjustRightInd w:val="0"/>
        <w:spacing w:after="0" w:line="240" w:lineRule="auto"/>
        <w:rPr>
          <w:rFonts w:ascii="Garamond" w:eastAsia="MS PGothic" w:hAnsi="Garamond" w:cs="Garamond"/>
          <w:sz w:val="24"/>
          <w:szCs w:val="24"/>
        </w:rPr>
      </w:pPr>
    </w:p>
    <w:p w14:paraId="5F5F32DF" w14:textId="330B401A" w:rsidR="00482113" w:rsidRPr="0033795E" w:rsidRDefault="00946492" w:rsidP="0033795E">
      <w:pPr>
        <w:widowControl w:val="0"/>
        <w:autoSpaceDE w:val="0"/>
        <w:autoSpaceDN w:val="0"/>
        <w:adjustRightInd w:val="0"/>
        <w:spacing w:after="0" w:line="240" w:lineRule="auto"/>
        <w:rPr>
          <w:rFonts w:ascii="Garamond" w:eastAsia="MS PGothic" w:hAnsi="Garamond" w:cs="Garamond"/>
          <w:sz w:val="24"/>
          <w:szCs w:val="24"/>
        </w:rPr>
      </w:pPr>
      <w:r w:rsidRPr="07D0BD10">
        <w:rPr>
          <w:rFonts w:ascii="Garamond" w:eastAsia="MS PGothic" w:hAnsi="Garamond" w:cs="Garamond"/>
          <w:b/>
          <w:bCs/>
          <w:sz w:val="24"/>
          <w:szCs w:val="24"/>
        </w:rPr>
        <w:t>Inclusion Statement</w:t>
      </w:r>
      <w:r>
        <w:br/>
      </w:r>
      <w:r w:rsidRPr="07D0BD10">
        <w:rPr>
          <w:rFonts w:ascii="Garamond" w:eastAsia="MS PGothic" w:hAnsi="Garamond" w:cs="Garamond"/>
          <w:sz w:val="24"/>
          <w:szCs w:val="24"/>
        </w:rPr>
        <w:t xml:space="preserve">The </w:t>
      </w:r>
      <w:r w:rsidR="00D17EC9" w:rsidRPr="07D0BD10">
        <w:rPr>
          <w:rFonts w:ascii="Garamond" w:eastAsia="MS PGothic" w:hAnsi="Garamond" w:cs="Garamond"/>
          <w:sz w:val="24"/>
          <w:szCs w:val="24"/>
        </w:rPr>
        <w:t>College of Design</w:t>
      </w:r>
      <w:r w:rsidRPr="07D0BD10">
        <w:rPr>
          <w:rFonts w:ascii="Garamond" w:eastAsia="MS PGothic" w:hAnsi="Garamond" w:cs="Garamond"/>
          <w:sz w:val="24"/>
          <w:szCs w:val="24"/>
        </w:rPr>
        <w:t xml:space="preserve"> is a community that values inclusion. We are committed to equal opportunities for all faculty, staff and students to develop individually, professionally, and academically regardless of ethnicity, heritage, gender, sexual orientation, ability, socio-economic standing, cultural beliefs and traditions. We are dedicated to an environment that is inclusive and fosters awareness, understanding, and respect for diversity. If you feel excluded or threatened, please contact </w:t>
      </w:r>
      <w:r w:rsidR="004F40F0" w:rsidRPr="07D0BD10">
        <w:rPr>
          <w:rFonts w:ascii="Garamond" w:eastAsia="MS PGothic" w:hAnsi="Garamond" w:cs="Garamond"/>
          <w:sz w:val="24"/>
          <w:szCs w:val="24"/>
        </w:rPr>
        <w:t>Professor Sandoval</w:t>
      </w:r>
      <w:r w:rsidR="00D17EC9" w:rsidRPr="07D0BD10">
        <w:rPr>
          <w:rFonts w:ascii="Garamond" w:eastAsia="MS PGothic" w:hAnsi="Garamond" w:cs="Garamond"/>
          <w:sz w:val="24"/>
          <w:szCs w:val="24"/>
        </w:rPr>
        <w:t xml:space="preserve"> and/or school</w:t>
      </w:r>
      <w:r w:rsidRPr="07D0BD10">
        <w:rPr>
          <w:rFonts w:ascii="Garamond" w:eastAsia="MS PGothic" w:hAnsi="Garamond" w:cs="Garamond"/>
          <w:sz w:val="24"/>
          <w:szCs w:val="24"/>
        </w:rPr>
        <w:t xml:space="preserve"> head</w:t>
      </w:r>
      <w:r w:rsidR="64F326EF" w:rsidRPr="07D0BD10">
        <w:rPr>
          <w:rFonts w:ascii="Garamond" w:eastAsia="MS PGothic" w:hAnsi="Garamond" w:cs="Garamond"/>
          <w:sz w:val="24"/>
          <w:szCs w:val="24"/>
        </w:rPr>
        <w:t xml:space="preserve"> Professor Rich </w:t>
      </w:r>
      <w:proofErr w:type="spellStart"/>
      <w:r w:rsidR="64F326EF" w:rsidRPr="07D0BD10">
        <w:rPr>
          <w:rFonts w:ascii="Garamond" w:eastAsia="MS PGothic" w:hAnsi="Garamond" w:cs="Garamond"/>
          <w:sz w:val="24"/>
          <w:szCs w:val="24"/>
        </w:rPr>
        <w:t>Margerum</w:t>
      </w:r>
      <w:proofErr w:type="spellEnd"/>
      <w:r w:rsidRPr="07D0BD10">
        <w:rPr>
          <w:rFonts w:ascii="Garamond" w:eastAsia="MS PGothic" w:hAnsi="Garamond" w:cs="Garamond"/>
          <w:sz w:val="24"/>
          <w:szCs w:val="24"/>
        </w:rPr>
        <w:t xml:space="preserve">. </w:t>
      </w:r>
    </w:p>
    <w:sectPr w:rsidR="00482113" w:rsidRPr="0033795E" w:rsidSect="00FA5307">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57699" w14:textId="77777777" w:rsidR="00A76255" w:rsidRDefault="00A76255" w:rsidP="005F54D7">
      <w:pPr>
        <w:spacing w:after="0" w:line="240" w:lineRule="auto"/>
      </w:pPr>
      <w:r>
        <w:separator/>
      </w:r>
    </w:p>
  </w:endnote>
  <w:endnote w:type="continuationSeparator" w:id="0">
    <w:p w14:paraId="65951C61" w14:textId="77777777" w:rsidR="00A76255" w:rsidRDefault="00A76255" w:rsidP="005F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AFC62" w14:textId="77777777" w:rsidR="00513307" w:rsidRDefault="00513307" w:rsidP="00276B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F0F5E5" w14:textId="77777777" w:rsidR="00513307" w:rsidRDefault="00513307" w:rsidP="00C03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5ABA0" w14:textId="77777777" w:rsidR="00513307" w:rsidRDefault="00513307" w:rsidP="00276B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056E">
      <w:rPr>
        <w:rStyle w:val="PageNumber"/>
        <w:noProof/>
      </w:rPr>
      <w:t>4</w:t>
    </w:r>
    <w:r>
      <w:rPr>
        <w:rStyle w:val="PageNumber"/>
      </w:rPr>
      <w:fldChar w:fldCharType="end"/>
    </w:r>
  </w:p>
  <w:p w14:paraId="04460972" w14:textId="77777777" w:rsidR="00513307" w:rsidRDefault="00513307" w:rsidP="00C032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F1585" w14:textId="77777777" w:rsidR="00A76255" w:rsidRDefault="00A76255" w:rsidP="005F54D7">
      <w:pPr>
        <w:spacing w:after="0" w:line="240" w:lineRule="auto"/>
      </w:pPr>
      <w:r>
        <w:separator/>
      </w:r>
    </w:p>
  </w:footnote>
  <w:footnote w:type="continuationSeparator" w:id="0">
    <w:p w14:paraId="5F95E89E" w14:textId="77777777" w:rsidR="00A76255" w:rsidRDefault="00A76255" w:rsidP="005F5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1124D4E4"/>
    <w:lvl w:ilvl="0" w:tplc="B8924846">
      <w:numFmt w:val="none"/>
      <w:lvlText w:val=""/>
      <w:lvlJc w:val="left"/>
      <w:pPr>
        <w:tabs>
          <w:tab w:val="num" w:pos="360"/>
        </w:tabs>
      </w:pPr>
    </w:lvl>
    <w:lvl w:ilvl="1" w:tplc="1CE27114">
      <w:numFmt w:val="decimal"/>
      <w:lvlText w:val=""/>
      <w:lvlJc w:val="left"/>
    </w:lvl>
    <w:lvl w:ilvl="2" w:tplc="93E08124">
      <w:numFmt w:val="decimal"/>
      <w:lvlText w:val=""/>
      <w:lvlJc w:val="left"/>
    </w:lvl>
    <w:lvl w:ilvl="3" w:tplc="AD6CB3FC">
      <w:numFmt w:val="decimal"/>
      <w:lvlText w:val=""/>
      <w:lvlJc w:val="left"/>
    </w:lvl>
    <w:lvl w:ilvl="4" w:tplc="65004474">
      <w:numFmt w:val="decimal"/>
      <w:lvlText w:val=""/>
      <w:lvlJc w:val="left"/>
    </w:lvl>
    <w:lvl w:ilvl="5" w:tplc="8DAEB02A">
      <w:numFmt w:val="decimal"/>
      <w:lvlText w:val=""/>
      <w:lvlJc w:val="left"/>
    </w:lvl>
    <w:lvl w:ilvl="6" w:tplc="C92ACB1A">
      <w:numFmt w:val="decimal"/>
      <w:lvlText w:val=""/>
      <w:lvlJc w:val="left"/>
    </w:lvl>
    <w:lvl w:ilvl="7" w:tplc="1C241252">
      <w:numFmt w:val="decimal"/>
      <w:lvlText w:val=""/>
      <w:lvlJc w:val="left"/>
    </w:lvl>
    <w:lvl w:ilvl="8" w:tplc="2DA0C770">
      <w:numFmt w:val="decimal"/>
      <w:lvlText w:val=""/>
      <w:lvlJc w:val="left"/>
    </w:lvl>
  </w:abstractNum>
  <w:abstractNum w:abstractNumId="1" w15:restartNumberingAfterBreak="0">
    <w:nsid w:val="04DB7772"/>
    <w:multiLevelType w:val="hybridMultilevel"/>
    <w:tmpl w:val="36BA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10620"/>
    <w:multiLevelType w:val="hybridMultilevel"/>
    <w:tmpl w:val="5142E7D0"/>
    <w:lvl w:ilvl="0" w:tplc="155E132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F5DE5"/>
    <w:multiLevelType w:val="hybridMultilevel"/>
    <w:tmpl w:val="EA58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A7621"/>
    <w:multiLevelType w:val="hybridMultilevel"/>
    <w:tmpl w:val="81A06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97F91"/>
    <w:multiLevelType w:val="hybridMultilevel"/>
    <w:tmpl w:val="709A1FF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D21AB"/>
    <w:multiLevelType w:val="hybridMultilevel"/>
    <w:tmpl w:val="015A288A"/>
    <w:lvl w:ilvl="0" w:tplc="CEE821F2">
      <w:start w:val="1"/>
      <w:numFmt w:val="bullet"/>
      <w:lvlText w:val=""/>
      <w:lvlJc w:val="left"/>
      <w:pPr>
        <w:ind w:left="720" w:hanging="360"/>
      </w:pPr>
      <w:rPr>
        <w:rFonts w:ascii="Symbol" w:hAnsi="Symbol" w:hint="default"/>
      </w:rPr>
    </w:lvl>
    <w:lvl w:ilvl="1" w:tplc="C768535A">
      <w:start w:val="1"/>
      <w:numFmt w:val="bullet"/>
      <w:lvlText w:val="o"/>
      <w:lvlJc w:val="left"/>
      <w:pPr>
        <w:ind w:left="1440" w:hanging="360"/>
      </w:pPr>
      <w:rPr>
        <w:rFonts w:ascii="Courier New" w:hAnsi="Courier New" w:cs="Courier New" w:hint="default"/>
      </w:rPr>
    </w:lvl>
    <w:lvl w:ilvl="2" w:tplc="3A842B8C">
      <w:start w:val="1"/>
      <w:numFmt w:val="bullet"/>
      <w:lvlText w:val=""/>
      <w:lvlJc w:val="left"/>
      <w:pPr>
        <w:ind w:left="2160" w:hanging="360"/>
      </w:pPr>
      <w:rPr>
        <w:rFonts w:ascii="Wingdings" w:hAnsi="Wingdings" w:hint="default"/>
      </w:rPr>
    </w:lvl>
    <w:lvl w:ilvl="3" w:tplc="F05C7AD0">
      <w:start w:val="1"/>
      <w:numFmt w:val="bullet"/>
      <w:lvlText w:val=""/>
      <w:lvlJc w:val="left"/>
      <w:pPr>
        <w:ind w:left="2880" w:hanging="360"/>
      </w:pPr>
      <w:rPr>
        <w:rFonts w:ascii="Symbol" w:hAnsi="Symbol" w:hint="default"/>
      </w:rPr>
    </w:lvl>
    <w:lvl w:ilvl="4" w:tplc="10FE4DC4">
      <w:start w:val="1"/>
      <w:numFmt w:val="bullet"/>
      <w:lvlText w:val="o"/>
      <w:lvlJc w:val="left"/>
      <w:pPr>
        <w:ind w:left="3600" w:hanging="360"/>
      </w:pPr>
      <w:rPr>
        <w:rFonts w:ascii="Courier New" w:hAnsi="Courier New" w:cs="Courier New" w:hint="default"/>
      </w:rPr>
    </w:lvl>
    <w:lvl w:ilvl="5" w:tplc="E4BCA872">
      <w:start w:val="1"/>
      <w:numFmt w:val="bullet"/>
      <w:lvlText w:val=""/>
      <w:lvlJc w:val="left"/>
      <w:pPr>
        <w:ind w:left="4320" w:hanging="360"/>
      </w:pPr>
      <w:rPr>
        <w:rFonts w:ascii="Wingdings" w:hAnsi="Wingdings" w:hint="default"/>
      </w:rPr>
    </w:lvl>
    <w:lvl w:ilvl="6" w:tplc="CF1ACB70">
      <w:start w:val="1"/>
      <w:numFmt w:val="bullet"/>
      <w:lvlText w:val=""/>
      <w:lvlJc w:val="left"/>
      <w:pPr>
        <w:ind w:left="5040" w:hanging="360"/>
      </w:pPr>
      <w:rPr>
        <w:rFonts w:ascii="Symbol" w:hAnsi="Symbol" w:hint="default"/>
      </w:rPr>
    </w:lvl>
    <w:lvl w:ilvl="7" w:tplc="2040816E">
      <w:start w:val="1"/>
      <w:numFmt w:val="bullet"/>
      <w:lvlText w:val="o"/>
      <w:lvlJc w:val="left"/>
      <w:pPr>
        <w:ind w:left="5760" w:hanging="360"/>
      </w:pPr>
      <w:rPr>
        <w:rFonts w:ascii="Courier New" w:hAnsi="Courier New" w:cs="Courier New" w:hint="default"/>
      </w:rPr>
    </w:lvl>
    <w:lvl w:ilvl="8" w:tplc="EA84562C">
      <w:start w:val="1"/>
      <w:numFmt w:val="bullet"/>
      <w:lvlText w:val=""/>
      <w:lvlJc w:val="left"/>
      <w:pPr>
        <w:ind w:left="6480" w:hanging="360"/>
      </w:pPr>
      <w:rPr>
        <w:rFonts w:ascii="Wingdings" w:hAnsi="Wingdings" w:hint="default"/>
      </w:rPr>
    </w:lvl>
  </w:abstractNum>
  <w:abstractNum w:abstractNumId="7" w15:restartNumberingAfterBreak="0">
    <w:nsid w:val="34A444B9"/>
    <w:multiLevelType w:val="hybridMultilevel"/>
    <w:tmpl w:val="7910E512"/>
    <w:lvl w:ilvl="0" w:tplc="6C22DDBA">
      <w:start w:val="1"/>
      <w:numFmt w:val="bullet"/>
      <w:lvlText w:val=""/>
      <w:lvlJc w:val="left"/>
      <w:pPr>
        <w:ind w:left="720" w:hanging="360"/>
      </w:pPr>
      <w:rPr>
        <w:rFonts w:ascii="Symbol" w:hAnsi="Symbol" w:hint="default"/>
      </w:rPr>
    </w:lvl>
    <w:lvl w:ilvl="1" w:tplc="C4B284BE">
      <w:start w:val="1"/>
      <w:numFmt w:val="bullet"/>
      <w:lvlText w:val="o"/>
      <w:lvlJc w:val="left"/>
      <w:pPr>
        <w:ind w:left="1440" w:hanging="360"/>
      </w:pPr>
      <w:rPr>
        <w:rFonts w:ascii="Courier New" w:hAnsi="Courier New" w:hint="default"/>
      </w:rPr>
    </w:lvl>
    <w:lvl w:ilvl="2" w:tplc="158E2E3C">
      <w:start w:val="1"/>
      <w:numFmt w:val="bullet"/>
      <w:lvlText w:val=""/>
      <w:lvlJc w:val="left"/>
      <w:pPr>
        <w:ind w:left="2160" w:hanging="360"/>
      </w:pPr>
      <w:rPr>
        <w:rFonts w:ascii="Wingdings" w:hAnsi="Wingdings" w:hint="default"/>
      </w:rPr>
    </w:lvl>
    <w:lvl w:ilvl="3" w:tplc="FBE63ACC">
      <w:start w:val="1"/>
      <w:numFmt w:val="bullet"/>
      <w:lvlText w:val=""/>
      <w:lvlJc w:val="left"/>
      <w:pPr>
        <w:ind w:left="2880" w:hanging="360"/>
      </w:pPr>
      <w:rPr>
        <w:rFonts w:ascii="Symbol" w:hAnsi="Symbol" w:hint="default"/>
      </w:rPr>
    </w:lvl>
    <w:lvl w:ilvl="4" w:tplc="347E3C36">
      <w:start w:val="1"/>
      <w:numFmt w:val="bullet"/>
      <w:lvlText w:val="o"/>
      <w:lvlJc w:val="left"/>
      <w:pPr>
        <w:ind w:left="3600" w:hanging="360"/>
      </w:pPr>
      <w:rPr>
        <w:rFonts w:ascii="Courier New" w:hAnsi="Courier New" w:hint="default"/>
      </w:rPr>
    </w:lvl>
    <w:lvl w:ilvl="5" w:tplc="44F6FCAC">
      <w:start w:val="1"/>
      <w:numFmt w:val="bullet"/>
      <w:lvlText w:val=""/>
      <w:lvlJc w:val="left"/>
      <w:pPr>
        <w:ind w:left="4320" w:hanging="360"/>
      </w:pPr>
      <w:rPr>
        <w:rFonts w:ascii="Wingdings" w:hAnsi="Wingdings" w:hint="default"/>
      </w:rPr>
    </w:lvl>
    <w:lvl w:ilvl="6" w:tplc="11487120">
      <w:start w:val="1"/>
      <w:numFmt w:val="bullet"/>
      <w:lvlText w:val=""/>
      <w:lvlJc w:val="left"/>
      <w:pPr>
        <w:ind w:left="5040" w:hanging="360"/>
      </w:pPr>
      <w:rPr>
        <w:rFonts w:ascii="Symbol" w:hAnsi="Symbol" w:hint="default"/>
      </w:rPr>
    </w:lvl>
    <w:lvl w:ilvl="7" w:tplc="4FA83730">
      <w:start w:val="1"/>
      <w:numFmt w:val="bullet"/>
      <w:lvlText w:val="o"/>
      <w:lvlJc w:val="left"/>
      <w:pPr>
        <w:ind w:left="5760" w:hanging="360"/>
      </w:pPr>
      <w:rPr>
        <w:rFonts w:ascii="Courier New" w:hAnsi="Courier New" w:hint="default"/>
      </w:rPr>
    </w:lvl>
    <w:lvl w:ilvl="8" w:tplc="9BDA9ABA">
      <w:start w:val="1"/>
      <w:numFmt w:val="bullet"/>
      <w:lvlText w:val=""/>
      <w:lvlJc w:val="left"/>
      <w:pPr>
        <w:ind w:left="6480" w:hanging="360"/>
      </w:pPr>
      <w:rPr>
        <w:rFonts w:ascii="Wingdings" w:hAnsi="Wingdings" w:hint="default"/>
      </w:rPr>
    </w:lvl>
  </w:abstractNum>
  <w:abstractNum w:abstractNumId="8" w15:restartNumberingAfterBreak="0">
    <w:nsid w:val="37480EDA"/>
    <w:multiLevelType w:val="hybridMultilevel"/>
    <w:tmpl w:val="E0E2C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A0835"/>
    <w:multiLevelType w:val="hybridMultilevel"/>
    <w:tmpl w:val="2D44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C04B7"/>
    <w:multiLevelType w:val="hybridMultilevel"/>
    <w:tmpl w:val="2DC6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7700B1"/>
    <w:multiLevelType w:val="hybridMultilevel"/>
    <w:tmpl w:val="709A1FF8"/>
    <w:lvl w:ilvl="0" w:tplc="DD523474">
      <w:start w:val="1"/>
      <w:numFmt w:val="bullet"/>
      <w:lvlText w:val="o"/>
      <w:lvlJc w:val="left"/>
      <w:pPr>
        <w:ind w:left="720" w:hanging="360"/>
      </w:pPr>
      <w:rPr>
        <w:rFonts w:ascii="Courier New" w:hAnsi="Courier New" w:hint="default"/>
      </w:rPr>
    </w:lvl>
    <w:lvl w:ilvl="1" w:tplc="A0428104">
      <w:start w:val="1"/>
      <w:numFmt w:val="bullet"/>
      <w:lvlText w:val="o"/>
      <w:lvlJc w:val="left"/>
      <w:pPr>
        <w:ind w:left="1440" w:hanging="360"/>
      </w:pPr>
      <w:rPr>
        <w:rFonts w:ascii="Courier New" w:hAnsi="Courier New" w:hint="default"/>
      </w:rPr>
    </w:lvl>
    <w:lvl w:ilvl="2" w:tplc="E09C6C18">
      <w:start w:val="1"/>
      <w:numFmt w:val="bullet"/>
      <w:lvlText w:val=""/>
      <w:lvlJc w:val="left"/>
      <w:pPr>
        <w:ind w:left="2160" w:hanging="360"/>
      </w:pPr>
      <w:rPr>
        <w:rFonts w:ascii="Wingdings" w:hAnsi="Wingdings" w:hint="default"/>
      </w:rPr>
    </w:lvl>
    <w:lvl w:ilvl="3" w:tplc="5128D242">
      <w:start w:val="1"/>
      <w:numFmt w:val="bullet"/>
      <w:lvlText w:val=""/>
      <w:lvlJc w:val="left"/>
      <w:pPr>
        <w:ind w:left="2880" w:hanging="360"/>
      </w:pPr>
      <w:rPr>
        <w:rFonts w:ascii="Symbol" w:hAnsi="Symbol" w:hint="default"/>
      </w:rPr>
    </w:lvl>
    <w:lvl w:ilvl="4" w:tplc="CE2E512E">
      <w:start w:val="1"/>
      <w:numFmt w:val="bullet"/>
      <w:lvlText w:val="o"/>
      <w:lvlJc w:val="left"/>
      <w:pPr>
        <w:ind w:left="3600" w:hanging="360"/>
      </w:pPr>
      <w:rPr>
        <w:rFonts w:ascii="Courier New" w:hAnsi="Courier New" w:hint="default"/>
      </w:rPr>
    </w:lvl>
    <w:lvl w:ilvl="5" w:tplc="AA88AA68">
      <w:start w:val="1"/>
      <w:numFmt w:val="bullet"/>
      <w:lvlText w:val=""/>
      <w:lvlJc w:val="left"/>
      <w:pPr>
        <w:ind w:left="4320" w:hanging="360"/>
      </w:pPr>
      <w:rPr>
        <w:rFonts w:ascii="Wingdings" w:hAnsi="Wingdings" w:hint="default"/>
      </w:rPr>
    </w:lvl>
    <w:lvl w:ilvl="6" w:tplc="D846959C">
      <w:start w:val="1"/>
      <w:numFmt w:val="bullet"/>
      <w:lvlText w:val=""/>
      <w:lvlJc w:val="left"/>
      <w:pPr>
        <w:ind w:left="5040" w:hanging="360"/>
      </w:pPr>
      <w:rPr>
        <w:rFonts w:ascii="Symbol" w:hAnsi="Symbol" w:hint="default"/>
      </w:rPr>
    </w:lvl>
    <w:lvl w:ilvl="7" w:tplc="2E9EACAC">
      <w:start w:val="1"/>
      <w:numFmt w:val="bullet"/>
      <w:lvlText w:val="o"/>
      <w:lvlJc w:val="left"/>
      <w:pPr>
        <w:ind w:left="5760" w:hanging="360"/>
      </w:pPr>
      <w:rPr>
        <w:rFonts w:ascii="Courier New" w:hAnsi="Courier New" w:hint="default"/>
      </w:rPr>
    </w:lvl>
    <w:lvl w:ilvl="8" w:tplc="DF7067F0">
      <w:start w:val="1"/>
      <w:numFmt w:val="bullet"/>
      <w:lvlText w:val=""/>
      <w:lvlJc w:val="left"/>
      <w:pPr>
        <w:ind w:left="6480" w:hanging="360"/>
      </w:pPr>
      <w:rPr>
        <w:rFonts w:ascii="Wingdings" w:hAnsi="Wingdings" w:hint="default"/>
      </w:rPr>
    </w:lvl>
  </w:abstractNum>
  <w:abstractNum w:abstractNumId="12" w15:restartNumberingAfterBreak="0">
    <w:nsid w:val="433D3DCC"/>
    <w:multiLevelType w:val="hybridMultilevel"/>
    <w:tmpl w:val="FE2EE0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74077F"/>
    <w:multiLevelType w:val="hybridMultilevel"/>
    <w:tmpl w:val="76F619BE"/>
    <w:lvl w:ilvl="0" w:tplc="770229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07956"/>
    <w:multiLevelType w:val="multilevel"/>
    <w:tmpl w:val="EA58E1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0B53DCA"/>
    <w:multiLevelType w:val="hybridMultilevel"/>
    <w:tmpl w:val="3A06788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212D1"/>
    <w:multiLevelType w:val="hybridMultilevel"/>
    <w:tmpl w:val="015A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9"/>
  </w:num>
  <w:num w:numId="5">
    <w:abstractNumId w:val="16"/>
  </w:num>
  <w:num w:numId="6">
    <w:abstractNumId w:val="1"/>
  </w:num>
  <w:num w:numId="7">
    <w:abstractNumId w:val="10"/>
  </w:num>
  <w:num w:numId="8">
    <w:abstractNumId w:val="0"/>
  </w:num>
  <w:num w:numId="9">
    <w:abstractNumId w:val="12"/>
  </w:num>
  <w:num w:numId="10">
    <w:abstractNumId w:val="4"/>
  </w:num>
  <w:num w:numId="11">
    <w:abstractNumId w:val="6"/>
  </w:num>
  <w:num w:numId="12">
    <w:abstractNumId w:val="15"/>
  </w:num>
  <w:num w:numId="13">
    <w:abstractNumId w:val="3"/>
  </w:num>
  <w:num w:numId="14">
    <w:abstractNumId w:val="14"/>
  </w:num>
  <w:num w:numId="15">
    <w:abstractNumId w:val="5"/>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5BB"/>
    <w:rsid w:val="00000A5B"/>
    <w:rsid w:val="000108CB"/>
    <w:rsid w:val="0001687A"/>
    <w:rsid w:val="00020D1A"/>
    <w:rsid w:val="00025997"/>
    <w:rsid w:val="000345BB"/>
    <w:rsid w:val="00034814"/>
    <w:rsid w:val="0004018A"/>
    <w:rsid w:val="00043A4B"/>
    <w:rsid w:val="0005056E"/>
    <w:rsid w:val="00055B34"/>
    <w:rsid w:val="000640F6"/>
    <w:rsid w:val="00074E98"/>
    <w:rsid w:val="00076411"/>
    <w:rsid w:val="000838A4"/>
    <w:rsid w:val="00086CCD"/>
    <w:rsid w:val="00086F69"/>
    <w:rsid w:val="0009682F"/>
    <w:rsid w:val="000A459C"/>
    <w:rsid w:val="000A516C"/>
    <w:rsid w:val="000A56CC"/>
    <w:rsid w:val="000B170D"/>
    <w:rsid w:val="000B1D10"/>
    <w:rsid w:val="000B1E40"/>
    <w:rsid w:val="000B6401"/>
    <w:rsid w:val="000C5228"/>
    <w:rsid w:val="000C727D"/>
    <w:rsid w:val="000D71D1"/>
    <w:rsid w:val="000E1C69"/>
    <w:rsid w:val="000F16B0"/>
    <w:rsid w:val="000F5060"/>
    <w:rsid w:val="0010242C"/>
    <w:rsid w:val="00102B54"/>
    <w:rsid w:val="00122EBB"/>
    <w:rsid w:val="001307AE"/>
    <w:rsid w:val="00133394"/>
    <w:rsid w:val="00134112"/>
    <w:rsid w:val="0013674F"/>
    <w:rsid w:val="00140D44"/>
    <w:rsid w:val="00146A15"/>
    <w:rsid w:val="00155346"/>
    <w:rsid w:val="00156040"/>
    <w:rsid w:val="00163A13"/>
    <w:rsid w:val="001743F1"/>
    <w:rsid w:val="00174C64"/>
    <w:rsid w:val="001810CA"/>
    <w:rsid w:val="0018566C"/>
    <w:rsid w:val="00187634"/>
    <w:rsid w:val="001904C0"/>
    <w:rsid w:val="001960D9"/>
    <w:rsid w:val="001A5AB8"/>
    <w:rsid w:val="001B2AA8"/>
    <w:rsid w:val="001B660A"/>
    <w:rsid w:val="001B6B9F"/>
    <w:rsid w:val="001B6ECA"/>
    <w:rsid w:val="001B7927"/>
    <w:rsid w:val="001C11C5"/>
    <w:rsid w:val="001C2A4D"/>
    <w:rsid w:val="001C5675"/>
    <w:rsid w:val="001C5926"/>
    <w:rsid w:val="001C5CA4"/>
    <w:rsid w:val="001E4CE4"/>
    <w:rsid w:val="001E72DC"/>
    <w:rsid w:val="001F1A3F"/>
    <w:rsid w:val="001F21DD"/>
    <w:rsid w:val="001F2390"/>
    <w:rsid w:val="001F6D68"/>
    <w:rsid w:val="00205BE4"/>
    <w:rsid w:val="00221E56"/>
    <w:rsid w:val="00226922"/>
    <w:rsid w:val="0023241D"/>
    <w:rsid w:val="0024153E"/>
    <w:rsid w:val="002449CC"/>
    <w:rsid w:val="002449DE"/>
    <w:rsid w:val="002455CA"/>
    <w:rsid w:val="0024795D"/>
    <w:rsid w:val="00256154"/>
    <w:rsid w:val="00270E9E"/>
    <w:rsid w:val="00276749"/>
    <w:rsid w:val="00276BDD"/>
    <w:rsid w:val="00276DBA"/>
    <w:rsid w:val="00281A55"/>
    <w:rsid w:val="00284C11"/>
    <w:rsid w:val="00286763"/>
    <w:rsid w:val="00292653"/>
    <w:rsid w:val="002A6F96"/>
    <w:rsid w:val="002B000D"/>
    <w:rsid w:val="002B1BE8"/>
    <w:rsid w:val="002B395B"/>
    <w:rsid w:val="002B6838"/>
    <w:rsid w:val="002C2AFD"/>
    <w:rsid w:val="002C2FB4"/>
    <w:rsid w:val="002C5AC6"/>
    <w:rsid w:val="002E5E0A"/>
    <w:rsid w:val="002E6512"/>
    <w:rsid w:val="002E74D1"/>
    <w:rsid w:val="002F4773"/>
    <w:rsid w:val="003031E7"/>
    <w:rsid w:val="00303670"/>
    <w:rsid w:val="0030488D"/>
    <w:rsid w:val="0031402E"/>
    <w:rsid w:val="00323065"/>
    <w:rsid w:val="00323D30"/>
    <w:rsid w:val="0032733F"/>
    <w:rsid w:val="00333351"/>
    <w:rsid w:val="003333C2"/>
    <w:rsid w:val="0033761D"/>
    <w:rsid w:val="0033795E"/>
    <w:rsid w:val="00343C0A"/>
    <w:rsid w:val="00346AC6"/>
    <w:rsid w:val="00360498"/>
    <w:rsid w:val="003608CD"/>
    <w:rsid w:val="00362A58"/>
    <w:rsid w:val="00365EC5"/>
    <w:rsid w:val="00365FE6"/>
    <w:rsid w:val="0037034A"/>
    <w:rsid w:val="0037311E"/>
    <w:rsid w:val="0037495D"/>
    <w:rsid w:val="00396436"/>
    <w:rsid w:val="003A108C"/>
    <w:rsid w:val="003B1DB1"/>
    <w:rsid w:val="003D6991"/>
    <w:rsid w:val="003E0F9D"/>
    <w:rsid w:val="003F0215"/>
    <w:rsid w:val="004002A8"/>
    <w:rsid w:val="0041378E"/>
    <w:rsid w:val="004154F3"/>
    <w:rsid w:val="00415825"/>
    <w:rsid w:val="00416676"/>
    <w:rsid w:val="00417CA2"/>
    <w:rsid w:val="00422180"/>
    <w:rsid w:val="00422BEF"/>
    <w:rsid w:val="004315D4"/>
    <w:rsid w:val="00431D93"/>
    <w:rsid w:val="0043C716"/>
    <w:rsid w:val="00440915"/>
    <w:rsid w:val="004433B5"/>
    <w:rsid w:val="004457EE"/>
    <w:rsid w:val="00451E2A"/>
    <w:rsid w:val="00454B7B"/>
    <w:rsid w:val="004559C3"/>
    <w:rsid w:val="00457A7B"/>
    <w:rsid w:val="004642C3"/>
    <w:rsid w:val="00464305"/>
    <w:rsid w:val="00465D86"/>
    <w:rsid w:val="00476251"/>
    <w:rsid w:val="00480826"/>
    <w:rsid w:val="00482113"/>
    <w:rsid w:val="004856F2"/>
    <w:rsid w:val="004930C5"/>
    <w:rsid w:val="00493F6C"/>
    <w:rsid w:val="00497DB5"/>
    <w:rsid w:val="004A118E"/>
    <w:rsid w:val="004A1CA8"/>
    <w:rsid w:val="004A29CF"/>
    <w:rsid w:val="004A3907"/>
    <w:rsid w:val="004A5888"/>
    <w:rsid w:val="004A6F3F"/>
    <w:rsid w:val="004B42F3"/>
    <w:rsid w:val="004C1EB0"/>
    <w:rsid w:val="004C3DFF"/>
    <w:rsid w:val="004D12B1"/>
    <w:rsid w:val="004D363C"/>
    <w:rsid w:val="004D4B5D"/>
    <w:rsid w:val="004D4F3C"/>
    <w:rsid w:val="004D7A97"/>
    <w:rsid w:val="004E476A"/>
    <w:rsid w:val="004E4C3F"/>
    <w:rsid w:val="004E6662"/>
    <w:rsid w:val="004F295B"/>
    <w:rsid w:val="004F40F0"/>
    <w:rsid w:val="004F4C62"/>
    <w:rsid w:val="004F7676"/>
    <w:rsid w:val="004F775F"/>
    <w:rsid w:val="00500152"/>
    <w:rsid w:val="00506A04"/>
    <w:rsid w:val="00513307"/>
    <w:rsid w:val="00513B87"/>
    <w:rsid w:val="0051DFB4"/>
    <w:rsid w:val="00523822"/>
    <w:rsid w:val="00525A4A"/>
    <w:rsid w:val="0053207A"/>
    <w:rsid w:val="00541190"/>
    <w:rsid w:val="00542F56"/>
    <w:rsid w:val="0054398F"/>
    <w:rsid w:val="00544296"/>
    <w:rsid w:val="00553A71"/>
    <w:rsid w:val="0055636B"/>
    <w:rsid w:val="00557965"/>
    <w:rsid w:val="00574AE5"/>
    <w:rsid w:val="005769C4"/>
    <w:rsid w:val="00576B3A"/>
    <w:rsid w:val="00586F81"/>
    <w:rsid w:val="005912A5"/>
    <w:rsid w:val="00592666"/>
    <w:rsid w:val="005A01F3"/>
    <w:rsid w:val="005A1473"/>
    <w:rsid w:val="005A29EC"/>
    <w:rsid w:val="005A353F"/>
    <w:rsid w:val="005A4756"/>
    <w:rsid w:val="005A519E"/>
    <w:rsid w:val="005A67E4"/>
    <w:rsid w:val="005B960D"/>
    <w:rsid w:val="005C2479"/>
    <w:rsid w:val="005D0279"/>
    <w:rsid w:val="005D0D08"/>
    <w:rsid w:val="005D4A92"/>
    <w:rsid w:val="005D53CB"/>
    <w:rsid w:val="005F3453"/>
    <w:rsid w:val="005F5370"/>
    <w:rsid w:val="005F54D7"/>
    <w:rsid w:val="005F7B31"/>
    <w:rsid w:val="005F7BB7"/>
    <w:rsid w:val="00611F85"/>
    <w:rsid w:val="006125BB"/>
    <w:rsid w:val="00612F7B"/>
    <w:rsid w:val="00615957"/>
    <w:rsid w:val="00621943"/>
    <w:rsid w:val="00632FC1"/>
    <w:rsid w:val="00642793"/>
    <w:rsid w:val="006432E2"/>
    <w:rsid w:val="00643E0A"/>
    <w:rsid w:val="00647FAE"/>
    <w:rsid w:val="00652792"/>
    <w:rsid w:val="00652EE2"/>
    <w:rsid w:val="00653001"/>
    <w:rsid w:val="006635C2"/>
    <w:rsid w:val="00667C2C"/>
    <w:rsid w:val="00682102"/>
    <w:rsid w:val="00683A21"/>
    <w:rsid w:val="00684694"/>
    <w:rsid w:val="00687137"/>
    <w:rsid w:val="00692486"/>
    <w:rsid w:val="00693C3B"/>
    <w:rsid w:val="00696D6E"/>
    <w:rsid w:val="006A2EEE"/>
    <w:rsid w:val="006C13D9"/>
    <w:rsid w:val="006C3817"/>
    <w:rsid w:val="006C46D1"/>
    <w:rsid w:val="006C6AC5"/>
    <w:rsid w:val="006D74C3"/>
    <w:rsid w:val="006D7870"/>
    <w:rsid w:val="006E7CA2"/>
    <w:rsid w:val="006E7E3D"/>
    <w:rsid w:val="006F172D"/>
    <w:rsid w:val="006F311A"/>
    <w:rsid w:val="006F6017"/>
    <w:rsid w:val="00704EDF"/>
    <w:rsid w:val="00710D59"/>
    <w:rsid w:val="00711E82"/>
    <w:rsid w:val="00713EBC"/>
    <w:rsid w:val="0072591B"/>
    <w:rsid w:val="007476F1"/>
    <w:rsid w:val="00747F7C"/>
    <w:rsid w:val="00750530"/>
    <w:rsid w:val="0075405B"/>
    <w:rsid w:val="00754B7E"/>
    <w:rsid w:val="00761C4C"/>
    <w:rsid w:val="00780B4B"/>
    <w:rsid w:val="00785A22"/>
    <w:rsid w:val="00794649"/>
    <w:rsid w:val="0079466C"/>
    <w:rsid w:val="007960AC"/>
    <w:rsid w:val="007A3265"/>
    <w:rsid w:val="007A6607"/>
    <w:rsid w:val="007C3CCF"/>
    <w:rsid w:val="007D350B"/>
    <w:rsid w:val="007E7389"/>
    <w:rsid w:val="007E7B8C"/>
    <w:rsid w:val="00803235"/>
    <w:rsid w:val="008044AD"/>
    <w:rsid w:val="008116A6"/>
    <w:rsid w:val="00832653"/>
    <w:rsid w:val="0083745E"/>
    <w:rsid w:val="00842056"/>
    <w:rsid w:val="0084568D"/>
    <w:rsid w:val="00845A1C"/>
    <w:rsid w:val="00846CE5"/>
    <w:rsid w:val="00852981"/>
    <w:rsid w:val="00852E44"/>
    <w:rsid w:val="00854FE0"/>
    <w:rsid w:val="0085726F"/>
    <w:rsid w:val="008645C2"/>
    <w:rsid w:val="00867734"/>
    <w:rsid w:val="00873535"/>
    <w:rsid w:val="0087463C"/>
    <w:rsid w:val="008748D9"/>
    <w:rsid w:val="00875D96"/>
    <w:rsid w:val="00897E7D"/>
    <w:rsid w:val="008A1C70"/>
    <w:rsid w:val="008A2E62"/>
    <w:rsid w:val="008A3A42"/>
    <w:rsid w:val="008A3C4B"/>
    <w:rsid w:val="008A4EEC"/>
    <w:rsid w:val="008ABD78"/>
    <w:rsid w:val="008B15E4"/>
    <w:rsid w:val="008B3394"/>
    <w:rsid w:val="008B3B71"/>
    <w:rsid w:val="008B5076"/>
    <w:rsid w:val="008B7019"/>
    <w:rsid w:val="008C13F4"/>
    <w:rsid w:val="008C74BC"/>
    <w:rsid w:val="008E0CA8"/>
    <w:rsid w:val="008E1E98"/>
    <w:rsid w:val="008F1C20"/>
    <w:rsid w:val="008F6737"/>
    <w:rsid w:val="008F70F8"/>
    <w:rsid w:val="00900BFE"/>
    <w:rsid w:val="00901B30"/>
    <w:rsid w:val="00901E0F"/>
    <w:rsid w:val="00902C72"/>
    <w:rsid w:val="009050C1"/>
    <w:rsid w:val="009076F2"/>
    <w:rsid w:val="00911984"/>
    <w:rsid w:val="009126C1"/>
    <w:rsid w:val="0091505C"/>
    <w:rsid w:val="0092590E"/>
    <w:rsid w:val="009268BA"/>
    <w:rsid w:val="00926FAE"/>
    <w:rsid w:val="00927BF7"/>
    <w:rsid w:val="00937E8E"/>
    <w:rsid w:val="00946492"/>
    <w:rsid w:val="00950555"/>
    <w:rsid w:val="00955317"/>
    <w:rsid w:val="0095730B"/>
    <w:rsid w:val="009626B8"/>
    <w:rsid w:val="00966D93"/>
    <w:rsid w:val="00974216"/>
    <w:rsid w:val="00977D76"/>
    <w:rsid w:val="0098140A"/>
    <w:rsid w:val="00991326"/>
    <w:rsid w:val="00992DB1"/>
    <w:rsid w:val="009944DB"/>
    <w:rsid w:val="009A1DDE"/>
    <w:rsid w:val="009A2A97"/>
    <w:rsid w:val="009A6AC6"/>
    <w:rsid w:val="009A71C0"/>
    <w:rsid w:val="009B1BA3"/>
    <w:rsid w:val="009B3B6A"/>
    <w:rsid w:val="009B5B97"/>
    <w:rsid w:val="009B62DC"/>
    <w:rsid w:val="009C08E2"/>
    <w:rsid w:val="009C1C25"/>
    <w:rsid w:val="009C5FC4"/>
    <w:rsid w:val="009D1883"/>
    <w:rsid w:val="009D4BB1"/>
    <w:rsid w:val="009E069C"/>
    <w:rsid w:val="009E4F9F"/>
    <w:rsid w:val="009F4CE4"/>
    <w:rsid w:val="009F5408"/>
    <w:rsid w:val="009F77C8"/>
    <w:rsid w:val="009F7A38"/>
    <w:rsid w:val="00A03C35"/>
    <w:rsid w:val="00A07D50"/>
    <w:rsid w:val="00A12C87"/>
    <w:rsid w:val="00A150AF"/>
    <w:rsid w:val="00A171E3"/>
    <w:rsid w:val="00A17741"/>
    <w:rsid w:val="00A219D7"/>
    <w:rsid w:val="00A233E2"/>
    <w:rsid w:val="00A25CEB"/>
    <w:rsid w:val="00A27893"/>
    <w:rsid w:val="00A4583B"/>
    <w:rsid w:val="00A63389"/>
    <w:rsid w:val="00A6720D"/>
    <w:rsid w:val="00A7351D"/>
    <w:rsid w:val="00A7614C"/>
    <w:rsid w:val="00A76255"/>
    <w:rsid w:val="00A769A3"/>
    <w:rsid w:val="00A804E2"/>
    <w:rsid w:val="00A94CDF"/>
    <w:rsid w:val="00A9533E"/>
    <w:rsid w:val="00A978E1"/>
    <w:rsid w:val="00AA26F2"/>
    <w:rsid w:val="00AA67B7"/>
    <w:rsid w:val="00AA685C"/>
    <w:rsid w:val="00ABE875"/>
    <w:rsid w:val="00AC6C56"/>
    <w:rsid w:val="00AD136A"/>
    <w:rsid w:val="00AD3BD5"/>
    <w:rsid w:val="00AE101F"/>
    <w:rsid w:val="00AE7077"/>
    <w:rsid w:val="00AE7C77"/>
    <w:rsid w:val="00AF76BA"/>
    <w:rsid w:val="00B00233"/>
    <w:rsid w:val="00B0507C"/>
    <w:rsid w:val="00B15080"/>
    <w:rsid w:val="00B15147"/>
    <w:rsid w:val="00B174A1"/>
    <w:rsid w:val="00B33211"/>
    <w:rsid w:val="00B403D6"/>
    <w:rsid w:val="00B4325E"/>
    <w:rsid w:val="00B51A23"/>
    <w:rsid w:val="00B576C6"/>
    <w:rsid w:val="00B71804"/>
    <w:rsid w:val="00B71F3D"/>
    <w:rsid w:val="00B74486"/>
    <w:rsid w:val="00B77564"/>
    <w:rsid w:val="00B859BD"/>
    <w:rsid w:val="00B85E4D"/>
    <w:rsid w:val="00B94007"/>
    <w:rsid w:val="00B94633"/>
    <w:rsid w:val="00B971E2"/>
    <w:rsid w:val="00BA2D54"/>
    <w:rsid w:val="00BC0E4E"/>
    <w:rsid w:val="00BC2BE1"/>
    <w:rsid w:val="00BC3A59"/>
    <w:rsid w:val="00BC3F92"/>
    <w:rsid w:val="00C00EEC"/>
    <w:rsid w:val="00C032CC"/>
    <w:rsid w:val="00C04F39"/>
    <w:rsid w:val="00C15140"/>
    <w:rsid w:val="00C38B43"/>
    <w:rsid w:val="00C40AE6"/>
    <w:rsid w:val="00C43872"/>
    <w:rsid w:val="00C44656"/>
    <w:rsid w:val="00C47BF0"/>
    <w:rsid w:val="00C5455C"/>
    <w:rsid w:val="00C56188"/>
    <w:rsid w:val="00C5711F"/>
    <w:rsid w:val="00C61A97"/>
    <w:rsid w:val="00C751B0"/>
    <w:rsid w:val="00C75430"/>
    <w:rsid w:val="00C83705"/>
    <w:rsid w:val="00C85348"/>
    <w:rsid w:val="00C8630C"/>
    <w:rsid w:val="00C86705"/>
    <w:rsid w:val="00C86706"/>
    <w:rsid w:val="00C8747A"/>
    <w:rsid w:val="00C91EE5"/>
    <w:rsid w:val="00C925E7"/>
    <w:rsid w:val="00C94B6B"/>
    <w:rsid w:val="00CA16F2"/>
    <w:rsid w:val="00CA4DBA"/>
    <w:rsid w:val="00CA50E1"/>
    <w:rsid w:val="00CB65B5"/>
    <w:rsid w:val="00CC44EB"/>
    <w:rsid w:val="00CD16F0"/>
    <w:rsid w:val="00CD5FA9"/>
    <w:rsid w:val="00CE47CD"/>
    <w:rsid w:val="00CF1A77"/>
    <w:rsid w:val="00CF7144"/>
    <w:rsid w:val="00D0282A"/>
    <w:rsid w:val="00D06213"/>
    <w:rsid w:val="00D105AB"/>
    <w:rsid w:val="00D10BBC"/>
    <w:rsid w:val="00D17EC9"/>
    <w:rsid w:val="00D2588A"/>
    <w:rsid w:val="00D27DA0"/>
    <w:rsid w:val="00D31AF3"/>
    <w:rsid w:val="00D42956"/>
    <w:rsid w:val="00D445AD"/>
    <w:rsid w:val="00D50757"/>
    <w:rsid w:val="00D53FB1"/>
    <w:rsid w:val="00D55B7C"/>
    <w:rsid w:val="00D654CD"/>
    <w:rsid w:val="00D66DF2"/>
    <w:rsid w:val="00D7013A"/>
    <w:rsid w:val="00D716E2"/>
    <w:rsid w:val="00D743A9"/>
    <w:rsid w:val="00D91FC1"/>
    <w:rsid w:val="00D9228F"/>
    <w:rsid w:val="00D924A8"/>
    <w:rsid w:val="00D97DC9"/>
    <w:rsid w:val="00DA2AE2"/>
    <w:rsid w:val="00DA4265"/>
    <w:rsid w:val="00DC212E"/>
    <w:rsid w:val="00DC6989"/>
    <w:rsid w:val="00DD74F3"/>
    <w:rsid w:val="00DE0E5C"/>
    <w:rsid w:val="00DE1D4F"/>
    <w:rsid w:val="00DE2F60"/>
    <w:rsid w:val="00DE77C8"/>
    <w:rsid w:val="00DF0C6E"/>
    <w:rsid w:val="00DF2B4F"/>
    <w:rsid w:val="00DF5A75"/>
    <w:rsid w:val="00DF63CE"/>
    <w:rsid w:val="00DF6ADD"/>
    <w:rsid w:val="00E03569"/>
    <w:rsid w:val="00E050E7"/>
    <w:rsid w:val="00E05994"/>
    <w:rsid w:val="00E12488"/>
    <w:rsid w:val="00E127F0"/>
    <w:rsid w:val="00E13176"/>
    <w:rsid w:val="00E214E8"/>
    <w:rsid w:val="00E262AB"/>
    <w:rsid w:val="00E313A9"/>
    <w:rsid w:val="00E3205E"/>
    <w:rsid w:val="00E321FD"/>
    <w:rsid w:val="00E333D5"/>
    <w:rsid w:val="00E36E86"/>
    <w:rsid w:val="00E41767"/>
    <w:rsid w:val="00E42D71"/>
    <w:rsid w:val="00E456CD"/>
    <w:rsid w:val="00E513F4"/>
    <w:rsid w:val="00E57586"/>
    <w:rsid w:val="00E73F05"/>
    <w:rsid w:val="00E75EC1"/>
    <w:rsid w:val="00E83C17"/>
    <w:rsid w:val="00E87736"/>
    <w:rsid w:val="00E905ED"/>
    <w:rsid w:val="00E928CA"/>
    <w:rsid w:val="00E93F81"/>
    <w:rsid w:val="00EA0053"/>
    <w:rsid w:val="00EB1B39"/>
    <w:rsid w:val="00EB7110"/>
    <w:rsid w:val="00EC10D3"/>
    <w:rsid w:val="00EC3179"/>
    <w:rsid w:val="00EC48A1"/>
    <w:rsid w:val="00EC585F"/>
    <w:rsid w:val="00EC62E7"/>
    <w:rsid w:val="00ED34D5"/>
    <w:rsid w:val="00EE188C"/>
    <w:rsid w:val="00EE2179"/>
    <w:rsid w:val="00F02CF8"/>
    <w:rsid w:val="00F03ABF"/>
    <w:rsid w:val="00F07559"/>
    <w:rsid w:val="00F10CDD"/>
    <w:rsid w:val="00F11281"/>
    <w:rsid w:val="00F22911"/>
    <w:rsid w:val="00F337D1"/>
    <w:rsid w:val="00F476DE"/>
    <w:rsid w:val="00F52DC2"/>
    <w:rsid w:val="00F5349C"/>
    <w:rsid w:val="00F5546A"/>
    <w:rsid w:val="00F55A88"/>
    <w:rsid w:val="00F700CB"/>
    <w:rsid w:val="00F709D4"/>
    <w:rsid w:val="00F80563"/>
    <w:rsid w:val="00F81CAA"/>
    <w:rsid w:val="00F84755"/>
    <w:rsid w:val="00F84DDF"/>
    <w:rsid w:val="00F91D4B"/>
    <w:rsid w:val="00F93CF2"/>
    <w:rsid w:val="00F96279"/>
    <w:rsid w:val="00FA5307"/>
    <w:rsid w:val="00FD7186"/>
    <w:rsid w:val="00FE547D"/>
    <w:rsid w:val="00FF6CA2"/>
    <w:rsid w:val="00FF77C8"/>
    <w:rsid w:val="011C7612"/>
    <w:rsid w:val="0123CCBA"/>
    <w:rsid w:val="0147512C"/>
    <w:rsid w:val="01503915"/>
    <w:rsid w:val="01892863"/>
    <w:rsid w:val="019EEA00"/>
    <w:rsid w:val="01B7FCF3"/>
    <w:rsid w:val="01BA03FF"/>
    <w:rsid w:val="01BE7B37"/>
    <w:rsid w:val="01C00A9D"/>
    <w:rsid w:val="01CB9D88"/>
    <w:rsid w:val="0232962A"/>
    <w:rsid w:val="024EBD0C"/>
    <w:rsid w:val="02806714"/>
    <w:rsid w:val="0336F2DA"/>
    <w:rsid w:val="038097F8"/>
    <w:rsid w:val="0389A697"/>
    <w:rsid w:val="03BDC005"/>
    <w:rsid w:val="03F9B3D0"/>
    <w:rsid w:val="049E617C"/>
    <w:rsid w:val="04B1D561"/>
    <w:rsid w:val="04B6D656"/>
    <w:rsid w:val="04E05A53"/>
    <w:rsid w:val="04EF9CD3"/>
    <w:rsid w:val="0500A6ED"/>
    <w:rsid w:val="053091AC"/>
    <w:rsid w:val="055528D9"/>
    <w:rsid w:val="055ACAEB"/>
    <w:rsid w:val="0578BEF2"/>
    <w:rsid w:val="05849376"/>
    <w:rsid w:val="05D61C6C"/>
    <w:rsid w:val="05F46A86"/>
    <w:rsid w:val="05FCECD7"/>
    <w:rsid w:val="0648E174"/>
    <w:rsid w:val="064C4ECE"/>
    <w:rsid w:val="0680390F"/>
    <w:rsid w:val="06A3C3F5"/>
    <w:rsid w:val="06AE1D53"/>
    <w:rsid w:val="06B51827"/>
    <w:rsid w:val="06F44688"/>
    <w:rsid w:val="07037568"/>
    <w:rsid w:val="0718B363"/>
    <w:rsid w:val="072FB23B"/>
    <w:rsid w:val="0770D9FD"/>
    <w:rsid w:val="0782E82C"/>
    <w:rsid w:val="07D0BD10"/>
    <w:rsid w:val="07DCE82D"/>
    <w:rsid w:val="07FB44F4"/>
    <w:rsid w:val="0807F9F0"/>
    <w:rsid w:val="08AAB781"/>
    <w:rsid w:val="090E1339"/>
    <w:rsid w:val="097A3949"/>
    <w:rsid w:val="09892368"/>
    <w:rsid w:val="09D83D28"/>
    <w:rsid w:val="09E0C8DF"/>
    <w:rsid w:val="0A045B24"/>
    <w:rsid w:val="0ABC82A8"/>
    <w:rsid w:val="0AFB4B6E"/>
    <w:rsid w:val="0B268D3C"/>
    <w:rsid w:val="0B2E6A03"/>
    <w:rsid w:val="0B5147AC"/>
    <w:rsid w:val="0BD373C5"/>
    <w:rsid w:val="0C1B4C81"/>
    <w:rsid w:val="0C1F20C1"/>
    <w:rsid w:val="0C23B771"/>
    <w:rsid w:val="0C589281"/>
    <w:rsid w:val="0C8E3A75"/>
    <w:rsid w:val="0CC00ECC"/>
    <w:rsid w:val="0CCDABB3"/>
    <w:rsid w:val="0D479923"/>
    <w:rsid w:val="0D9F2580"/>
    <w:rsid w:val="0DFBDD92"/>
    <w:rsid w:val="0DFF832C"/>
    <w:rsid w:val="0E26A3A9"/>
    <w:rsid w:val="0E3109E5"/>
    <w:rsid w:val="0E3B7AA4"/>
    <w:rsid w:val="0E3BD4AE"/>
    <w:rsid w:val="0E43E700"/>
    <w:rsid w:val="0E6AFBDC"/>
    <w:rsid w:val="0E7E6B7D"/>
    <w:rsid w:val="0EAC6683"/>
    <w:rsid w:val="0EBEC86A"/>
    <w:rsid w:val="0EC31BE4"/>
    <w:rsid w:val="0EDFEC54"/>
    <w:rsid w:val="0EF2DB19"/>
    <w:rsid w:val="0FD7DC15"/>
    <w:rsid w:val="0FF3A1C0"/>
    <w:rsid w:val="0FFDC9A3"/>
    <w:rsid w:val="1032A976"/>
    <w:rsid w:val="105FC5F6"/>
    <w:rsid w:val="1069F46F"/>
    <w:rsid w:val="10721469"/>
    <w:rsid w:val="1087F2D3"/>
    <w:rsid w:val="10E37C56"/>
    <w:rsid w:val="11093108"/>
    <w:rsid w:val="1116B0C0"/>
    <w:rsid w:val="11AF84DD"/>
    <w:rsid w:val="11BB81E0"/>
    <w:rsid w:val="11EFA633"/>
    <w:rsid w:val="11F632AB"/>
    <w:rsid w:val="120401A0"/>
    <w:rsid w:val="1207E436"/>
    <w:rsid w:val="12421763"/>
    <w:rsid w:val="128D27B3"/>
    <w:rsid w:val="12A003CC"/>
    <w:rsid w:val="12CA1886"/>
    <w:rsid w:val="12CDAA39"/>
    <w:rsid w:val="132C24F2"/>
    <w:rsid w:val="139BDCD8"/>
    <w:rsid w:val="13D4D2FF"/>
    <w:rsid w:val="13F13316"/>
    <w:rsid w:val="13FE058B"/>
    <w:rsid w:val="141C3379"/>
    <w:rsid w:val="14295D84"/>
    <w:rsid w:val="147D3AE2"/>
    <w:rsid w:val="14BC6997"/>
    <w:rsid w:val="14E2D0E8"/>
    <w:rsid w:val="150BA444"/>
    <w:rsid w:val="15C49504"/>
    <w:rsid w:val="15E23897"/>
    <w:rsid w:val="15E5D44F"/>
    <w:rsid w:val="15FB2434"/>
    <w:rsid w:val="16263A74"/>
    <w:rsid w:val="1652437A"/>
    <w:rsid w:val="165951B0"/>
    <w:rsid w:val="1663AF7C"/>
    <w:rsid w:val="166AAD4B"/>
    <w:rsid w:val="16760C2C"/>
    <w:rsid w:val="16938456"/>
    <w:rsid w:val="16C4720B"/>
    <w:rsid w:val="16DB5CB6"/>
    <w:rsid w:val="1708F389"/>
    <w:rsid w:val="17214856"/>
    <w:rsid w:val="1782B53E"/>
    <w:rsid w:val="1791A65E"/>
    <w:rsid w:val="17D21E32"/>
    <w:rsid w:val="18037FAA"/>
    <w:rsid w:val="1807ADE6"/>
    <w:rsid w:val="1815BE8A"/>
    <w:rsid w:val="1821E72F"/>
    <w:rsid w:val="1866810D"/>
    <w:rsid w:val="186A0D10"/>
    <w:rsid w:val="1892715F"/>
    <w:rsid w:val="189BE4B3"/>
    <w:rsid w:val="18F5FFA6"/>
    <w:rsid w:val="19493A08"/>
    <w:rsid w:val="1985B941"/>
    <w:rsid w:val="199AC5F0"/>
    <w:rsid w:val="19A2273C"/>
    <w:rsid w:val="1A010082"/>
    <w:rsid w:val="1A1CE2BE"/>
    <w:rsid w:val="1A3B2DFE"/>
    <w:rsid w:val="1A6018AD"/>
    <w:rsid w:val="1AA8DBD8"/>
    <w:rsid w:val="1ACEABF3"/>
    <w:rsid w:val="1AF6A36D"/>
    <w:rsid w:val="1B43DA99"/>
    <w:rsid w:val="1B90005B"/>
    <w:rsid w:val="1BAB9B8E"/>
    <w:rsid w:val="1BC3B0E3"/>
    <w:rsid w:val="1C03C10D"/>
    <w:rsid w:val="1C7A691B"/>
    <w:rsid w:val="1C8DD7E8"/>
    <w:rsid w:val="1C90D6F3"/>
    <w:rsid w:val="1CA77BEF"/>
    <w:rsid w:val="1CCB8481"/>
    <w:rsid w:val="1CE2B0E0"/>
    <w:rsid w:val="1CEFBDDD"/>
    <w:rsid w:val="1D18E83C"/>
    <w:rsid w:val="1D222F92"/>
    <w:rsid w:val="1D58CC02"/>
    <w:rsid w:val="1E6C17C7"/>
    <w:rsid w:val="1E76F428"/>
    <w:rsid w:val="1E774C4C"/>
    <w:rsid w:val="1E7EA8E6"/>
    <w:rsid w:val="1E98FEA1"/>
    <w:rsid w:val="1EAF78F4"/>
    <w:rsid w:val="1EB36A1E"/>
    <w:rsid w:val="1EF91D13"/>
    <w:rsid w:val="1F245EA4"/>
    <w:rsid w:val="1F415129"/>
    <w:rsid w:val="1F596A55"/>
    <w:rsid w:val="1F792A56"/>
    <w:rsid w:val="1F7BBC83"/>
    <w:rsid w:val="1F822D84"/>
    <w:rsid w:val="1F91CD78"/>
    <w:rsid w:val="1FBC7604"/>
    <w:rsid w:val="1FDBA4F0"/>
    <w:rsid w:val="1FFF927E"/>
    <w:rsid w:val="2015C30A"/>
    <w:rsid w:val="204ABB23"/>
    <w:rsid w:val="208666A9"/>
    <w:rsid w:val="20FB6EDF"/>
    <w:rsid w:val="213F9D2C"/>
    <w:rsid w:val="21EEDE0A"/>
    <w:rsid w:val="221DCAD8"/>
    <w:rsid w:val="228190D5"/>
    <w:rsid w:val="22F7C7F4"/>
    <w:rsid w:val="231328F8"/>
    <w:rsid w:val="2318DC23"/>
    <w:rsid w:val="231FDE17"/>
    <w:rsid w:val="232C8580"/>
    <w:rsid w:val="236FD3D2"/>
    <w:rsid w:val="2468A43C"/>
    <w:rsid w:val="24762372"/>
    <w:rsid w:val="24778085"/>
    <w:rsid w:val="24803282"/>
    <w:rsid w:val="24B690CB"/>
    <w:rsid w:val="24C89304"/>
    <w:rsid w:val="24CF4868"/>
    <w:rsid w:val="2507A253"/>
    <w:rsid w:val="250F8776"/>
    <w:rsid w:val="2539805C"/>
    <w:rsid w:val="25C47BFB"/>
    <w:rsid w:val="2641E4E1"/>
    <w:rsid w:val="2644551D"/>
    <w:rsid w:val="26498A79"/>
    <w:rsid w:val="264D0831"/>
    <w:rsid w:val="264F3340"/>
    <w:rsid w:val="2676B99E"/>
    <w:rsid w:val="26B58DEF"/>
    <w:rsid w:val="26C04F0F"/>
    <w:rsid w:val="26C38AC3"/>
    <w:rsid w:val="26CFE0AA"/>
    <w:rsid w:val="270A92D7"/>
    <w:rsid w:val="270CEA13"/>
    <w:rsid w:val="271F3660"/>
    <w:rsid w:val="2728B26C"/>
    <w:rsid w:val="27293F41"/>
    <w:rsid w:val="27B5849B"/>
    <w:rsid w:val="27E6C44D"/>
    <w:rsid w:val="28126CAF"/>
    <w:rsid w:val="28154CD0"/>
    <w:rsid w:val="28420FE0"/>
    <w:rsid w:val="2892C1DB"/>
    <w:rsid w:val="28ADFF1C"/>
    <w:rsid w:val="28BB61E4"/>
    <w:rsid w:val="28DFE9E0"/>
    <w:rsid w:val="294BB7AC"/>
    <w:rsid w:val="295FC01C"/>
    <w:rsid w:val="2986C078"/>
    <w:rsid w:val="2998C201"/>
    <w:rsid w:val="29BA63DA"/>
    <w:rsid w:val="29C6677C"/>
    <w:rsid w:val="29D10F69"/>
    <w:rsid w:val="29F79D19"/>
    <w:rsid w:val="2A13921B"/>
    <w:rsid w:val="2A1AD60C"/>
    <w:rsid w:val="2A1E0C1E"/>
    <w:rsid w:val="2A2EC027"/>
    <w:rsid w:val="2A45B1F2"/>
    <w:rsid w:val="2A55E195"/>
    <w:rsid w:val="2A74C328"/>
    <w:rsid w:val="2B2DBECB"/>
    <w:rsid w:val="2B680AA0"/>
    <w:rsid w:val="2BD775AC"/>
    <w:rsid w:val="2BF62775"/>
    <w:rsid w:val="2C023F4D"/>
    <w:rsid w:val="2C046DBC"/>
    <w:rsid w:val="2C49898A"/>
    <w:rsid w:val="2C7EB86D"/>
    <w:rsid w:val="2CB913FC"/>
    <w:rsid w:val="2CD2661C"/>
    <w:rsid w:val="2CE917E9"/>
    <w:rsid w:val="2D35AE7C"/>
    <w:rsid w:val="2D9AAF4A"/>
    <w:rsid w:val="2DA19BDF"/>
    <w:rsid w:val="2DF7E0BE"/>
    <w:rsid w:val="2E2D36BA"/>
    <w:rsid w:val="2E3377CC"/>
    <w:rsid w:val="2EAC099C"/>
    <w:rsid w:val="2F046B83"/>
    <w:rsid w:val="2F2EC608"/>
    <w:rsid w:val="2F6003C0"/>
    <w:rsid w:val="2F6A73D4"/>
    <w:rsid w:val="2F9342F7"/>
    <w:rsid w:val="2FA3B8BB"/>
    <w:rsid w:val="2FC31FAC"/>
    <w:rsid w:val="2FC38947"/>
    <w:rsid w:val="3016B15B"/>
    <w:rsid w:val="302C186E"/>
    <w:rsid w:val="30550FE4"/>
    <w:rsid w:val="3098FF28"/>
    <w:rsid w:val="30991613"/>
    <w:rsid w:val="30B7925F"/>
    <w:rsid w:val="310F44D9"/>
    <w:rsid w:val="311AA9BD"/>
    <w:rsid w:val="31467012"/>
    <w:rsid w:val="317ADE3E"/>
    <w:rsid w:val="318A1146"/>
    <w:rsid w:val="31BEA484"/>
    <w:rsid w:val="320493B8"/>
    <w:rsid w:val="3216AA6E"/>
    <w:rsid w:val="32388934"/>
    <w:rsid w:val="325105B4"/>
    <w:rsid w:val="32ACB99D"/>
    <w:rsid w:val="3324D93D"/>
    <w:rsid w:val="33A38801"/>
    <w:rsid w:val="33DB21C9"/>
    <w:rsid w:val="33E904FF"/>
    <w:rsid w:val="33EAD6CA"/>
    <w:rsid w:val="33FA7DC5"/>
    <w:rsid w:val="3408E0E7"/>
    <w:rsid w:val="341BC53B"/>
    <w:rsid w:val="342E48EE"/>
    <w:rsid w:val="344F22CB"/>
    <w:rsid w:val="3462EE3A"/>
    <w:rsid w:val="348AE3FB"/>
    <w:rsid w:val="34C17525"/>
    <w:rsid w:val="34D1A092"/>
    <w:rsid w:val="34D3CD21"/>
    <w:rsid w:val="34F3C9A6"/>
    <w:rsid w:val="34F4045E"/>
    <w:rsid w:val="351A1BD3"/>
    <w:rsid w:val="351DEE2D"/>
    <w:rsid w:val="3571D4A4"/>
    <w:rsid w:val="35B7F139"/>
    <w:rsid w:val="35CB0FD5"/>
    <w:rsid w:val="35F130CE"/>
    <w:rsid w:val="35FFFBFD"/>
    <w:rsid w:val="360B0676"/>
    <w:rsid w:val="363A931D"/>
    <w:rsid w:val="367CE04E"/>
    <w:rsid w:val="36966A14"/>
    <w:rsid w:val="36C1FCEC"/>
    <w:rsid w:val="37036524"/>
    <w:rsid w:val="375CD189"/>
    <w:rsid w:val="3895CBB8"/>
    <w:rsid w:val="38E965E0"/>
    <w:rsid w:val="398D04DB"/>
    <w:rsid w:val="39955B0A"/>
    <w:rsid w:val="39B0C12B"/>
    <w:rsid w:val="39EAE3C1"/>
    <w:rsid w:val="3A4844AB"/>
    <w:rsid w:val="3B2EDFB4"/>
    <w:rsid w:val="3B533358"/>
    <w:rsid w:val="3B795B9C"/>
    <w:rsid w:val="3BD92CE4"/>
    <w:rsid w:val="3BE86AD1"/>
    <w:rsid w:val="3BEF314A"/>
    <w:rsid w:val="3BF7EEAD"/>
    <w:rsid w:val="3C6EFE59"/>
    <w:rsid w:val="3C70DE6A"/>
    <w:rsid w:val="3CA73272"/>
    <w:rsid w:val="3CE75C80"/>
    <w:rsid w:val="3D0586E8"/>
    <w:rsid w:val="3D1E125E"/>
    <w:rsid w:val="3D6C2AA4"/>
    <w:rsid w:val="3DD1AD68"/>
    <w:rsid w:val="3E06099C"/>
    <w:rsid w:val="3E223852"/>
    <w:rsid w:val="3E5F7BC2"/>
    <w:rsid w:val="3E966C76"/>
    <w:rsid w:val="3F074A6A"/>
    <w:rsid w:val="3F4B1876"/>
    <w:rsid w:val="3F544540"/>
    <w:rsid w:val="3F6E0497"/>
    <w:rsid w:val="3F844492"/>
    <w:rsid w:val="3F9B6544"/>
    <w:rsid w:val="3F9E6F7E"/>
    <w:rsid w:val="3F9F0BE4"/>
    <w:rsid w:val="3FA1C4F6"/>
    <w:rsid w:val="3FE41A7D"/>
    <w:rsid w:val="3FEB832D"/>
    <w:rsid w:val="4011605C"/>
    <w:rsid w:val="403BD353"/>
    <w:rsid w:val="4063A519"/>
    <w:rsid w:val="40715A31"/>
    <w:rsid w:val="40744D82"/>
    <w:rsid w:val="40873810"/>
    <w:rsid w:val="40C10A75"/>
    <w:rsid w:val="411EA178"/>
    <w:rsid w:val="413C6763"/>
    <w:rsid w:val="414A2BEA"/>
    <w:rsid w:val="417137DA"/>
    <w:rsid w:val="41BE943A"/>
    <w:rsid w:val="41D07DE9"/>
    <w:rsid w:val="41FA8CAB"/>
    <w:rsid w:val="422CE13F"/>
    <w:rsid w:val="4239E6B9"/>
    <w:rsid w:val="42466333"/>
    <w:rsid w:val="4283B9DC"/>
    <w:rsid w:val="4292CFA7"/>
    <w:rsid w:val="42ECE536"/>
    <w:rsid w:val="4340E63B"/>
    <w:rsid w:val="4354F626"/>
    <w:rsid w:val="43767968"/>
    <w:rsid w:val="43943B08"/>
    <w:rsid w:val="43C36B39"/>
    <w:rsid w:val="43C9F2B9"/>
    <w:rsid w:val="4404AE53"/>
    <w:rsid w:val="4466B6F8"/>
    <w:rsid w:val="44846347"/>
    <w:rsid w:val="44CBF5F8"/>
    <w:rsid w:val="44D51E9B"/>
    <w:rsid w:val="4517FF5C"/>
    <w:rsid w:val="45344635"/>
    <w:rsid w:val="454C0B3A"/>
    <w:rsid w:val="4584D883"/>
    <w:rsid w:val="4592C297"/>
    <w:rsid w:val="459F9A1B"/>
    <w:rsid w:val="45CE8820"/>
    <w:rsid w:val="46038FF2"/>
    <w:rsid w:val="460FFD65"/>
    <w:rsid w:val="46586380"/>
    <w:rsid w:val="466D34B6"/>
    <w:rsid w:val="467154AF"/>
    <w:rsid w:val="46CF39E1"/>
    <w:rsid w:val="4709E78B"/>
    <w:rsid w:val="4729D262"/>
    <w:rsid w:val="476A210A"/>
    <w:rsid w:val="47B59BD0"/>
    <w:rsid w:val="47DCC18C"/>
    <w:rsid w:val="48111B6C"/>
    <w:rsid w:val="48561C39"/>
    <w:rsid w:val="48E6EB64"/>
    <w:rsid w:val="48FAF115"/>
    <w:rsid w:val="4A13D995"/>
    <w:rsid w:val="4A1D7EED"/>
    <w:rsid w:val="4A2D902F"/>
    <w:rsid w:val="4A55CCF8"/>
    <w:rsid w:val="4A654990"/>
    <w:rsid w:val="4A838338"/>
    <w:rsid w:val="4AC71C1B"/>
    <w:rsid w:val="4B1EF383"/>
    <w:rsid w:val="4B67ADBC"/>
    <w:rsid w:val="4B6EFFE0"/>
    <w:rsid w:val="4D110B1C"/>
    <w:rsid w:val="4D5C57DA"/>
    <w:rsid w:val="4D8A797B"/>
    <w:rsid w:val="4DA473F0"/>
    <w:rsid w:val="4DDC34DE"/>
    <w:rsid w:val="4DF218DF"/>
    <w:rsid w:val="4E1E8CC1"/>
    <w:rsid w:val="4E673942"/>
    <w:rsid w:val="4E70A42C"/>
    <w:rsid w:val="4F3AA817"/>
    <w:rsid w:val="4F3DA658"/>
    <w:rsid w:val="4F495BA0"/>
    <w:rsid w:val="4F824A0F"/>
    <w:rsid w:val="4F88A737"/>
    <w:rsid w:val="5023A044"/>
    <w:rsid w:val="5050927A"/>
    <w:rsid w:val="50622843"/>
    <w:rsid w:val="5067E517"/>
    <w:rsid w:val="507B92C3"/>
    <w:rsid w:val="508112BE"/>
    <w:rsid w:val="50CDDF98"/>
    <w:rsid w:val="510B450B"/>
    <w:rsid w:val="517618BD"/>
    <w:rsid w:val="517AA9D9"/>
    <w:rsid w:val="517D83EA"/>
    <w:rsid w:val="518528DE"/>
    <w:rsid w:val="51A16650"/>
    <w:rsid w:val="51A218A4"/>
    <w:rsid w:val="51A77050"/>
    <w:rsid w:val="51EBA9C0"/>
    <w:rsid w:val="51EBD703"/>
    <w:rsid w:val="5236DB6F"/>
    <w:rsid w:val="523F0001"/>
    <w:rsid w:val="525D4BEE"/>
    <w:rsid w:val="52E067C5"/>
    <w:rsid w:val="533D108D"/>
    <w:rsid w:val="534BB46A"/>
    <w:rsid w:val="535A517F"/>
    <w:rsid w:val="5362FCCA"/>
    <w:rsid w:val="53ABB663"/>
    <w:rsid w:val="53C6CA08"/>
    <w:rsid w:val="53D615E7"/>
    <w:rsid w:val="5442EE0E"/>
    <w:rsid w:val="545260F9"/>
    <w:rsid w:val="5473E410"/>
    <w:rsid w:val="5516B4B4"/>
    <w:rsid w:val="551730AA"/>
    <w:rsid w:val="557D0C50"/>
    <w:rsid w:val="558B729E"/>
    <w:rsid w:val="55985798"/>
    <w:rsid w:val="560BE6F6"/>
    <w:rsid w:val="563A9296"/>
    <w:rsid w:val="56696679"/>
    <w:rsid w:val="5674E889"/>
    <w:rsid w:val="5677C82B"/>
    <w:rsid w:val="568D6083"/>
    <w:rsid w:val="56B15AD2"/>
    <w:rsid w:val="56BD609E"/>
    <w:rsid w:val="56BD74D0"/>
    <w:rsid w:val="56E57E9D"/>
    <w:rsid w:val="56FA224E"/>
    <w:rsid w:val="56FF9195"/>
    <w:rsid w:val="5722F208"/>
    <w:rsid w:val="57631FE8"/>
    <w:rsid w:val="57692271"/>
    <w:rsid w:val="57848F55"/>
    <w:rsid w:val="57AB9235"/>
    <w:rsid w:val="57F15C25"/>
    <w:rsid w:val="58137221"/>
    <w:rsid w:val="5831A959"/>
    <w:rsid w:val="583FD7D0"/>
    <w:rsid w:val="5864FE52"/>
    <w:rsid w:val="5883DA3B"/>
    <w:rsid w:val="58AFBC82"/>
    <w:rsid w:val="58E22A94"/>
    <w:rsid w:val="59142B4E"/>
    <w:rsid w:val="594443BB"/>
    <w:rsid w:val="59972FEE"/>
    <w:rsid w:val="5A5EFF2E"/>
    <w:rsid w:val="5A6B532B"/>
    <w:rsid w:val="5AD1A4F3"/>
    <w:rsid w:val="5B3A602C"/>
    <w:rsid w:val="5B447202"/>
    <w:rsid w:val="5B4A06B9"/>
    <w:rsid w:val="5B855FD1"/>
    <w:rsid w:val="5B939A8F"/>
    <w:rsid w:val="5BDA8694"/>
    <w:rsid w:val="5BDF3113"/>
    <w:rsid w:val="5BF43379"/>
    <w:rsid w:val="5C45CEAC"/>
    <w:rsid w:val="5C6146B2"/>
    <w:rsid w:val="5C9C15CF"/>
    <w:rsid w:val="5D45E1A9"/>
    <w:rsid w:val="5D8E43F4"/>
    <w:rsid w:val="5D8F2289"/>
    <w:rsid w:val="5D915181"/>
    <w:rsid w:val="5DA6C402"/>
    <w:rsid w:val="5DE40281"/>
    <w:rsid w:val="5E603F16"/>
    <w:rsid w:val="5E7857D5"/>
    <w:rsid w:val="5EA87857"/>
    <w:rsid w:val="5ED03E00"/>
    <w:rsid w:val="5FA2E449"/>
    <w:rsid w:val="5FB51604"/>
    <w:rsid w:val="5FD95716"/>
    <w:rsid w:val="5FFD9601"/>
    <w:rsid w:val="60000326"/>
    <w:rsid w:val="605DF345"/>
    <w:rsid w:val="607438C1"/>
    <w:rsid w:val="60ADC7A5"/>
    <w:rsid w:val="60B175E1"/>
    <w:rsid w:val="60DD6A92"/>
    <w:rsid w:val="60F3DDEB"/>
    <w:rsid w:val="61009583"/>
    <w:rsid w:val="6121FABB"/>
    <w:rsid w:val="613B4DE1"/>
    <w:rsid w:val="613D4937"/>
    <w:rsid w:val="61A28169"/>
    <w:rsid w:val="61DE9535"/>
    <w:rsid w:val="623F831B"/>
    <w:rsid w:val="6251A202"/>
    <w:rsid w:val="62556123"/>
    <w:rsid w:val="629F7F85"/>
    <w:rsid w:val="62DEEA64"/>
    <w:rsid w:val="62E1448A"/>
    <w:rsid w:val="62E8BE24"/>
    <w:rsid w:val="632D9564"/>
    <w:rsid w:val="635A2873"/>
    <w:rsid w:val="63987D16"/>
    <w:rsid w:val="639C0511"/>
    <w:rsid w:val="63C000BE"/>
    <w:rsid w:val="640B55D5"/>
    <w:rsid w:val="64140CA8"/>
    <w:rsid w:val="642368BE"/>
    <w:rsid w:val="6423CC6A"/>
    <w:rsid w:val="6439DD3D"/>
    <w:rsid w:val="6452C582"/>
    <w:rsid w:val="64944100"/>
    <w:rsid w:val="64A4FC49"/>
    <w:rsid w:val="64B819CA"/>
    <w:rsid w:val="64C8E0C6"/>
    <w:rsid w:val="64F326EF"/>
    <w:rsid w:val="651117D9"/>
    <w:rsid w:val="65606639"/>
    <w:rsid w:val="657C25E8"/>
    <w:rsid w:val="65F29AC6"/>
    <w:rsid w:val="65FE68DE"/>
    <w:rsid w:val="66135AEA"/>
    <w:rsid w:val="66272812"/>
    <w:rsid w:val="663CB16E"/>
    <w:rsid w:val="66683974"/>
    <w:rsid w:val="6685C111"/>
    <w:rsid w:val="669242EF"/>
    <w:rsid w:val="66F914B3"/>
    <w:rsid w:val="6711BFC7"/>
    <w:rsid w:val="67233F90"/>
    <w:rsid w:val="67268768"/>
    <w:rsid w:val="6748B5E6"/>
    <w:rsid w:val="67D315DE"/>
    <w:rsid w:val="67DFAF1D"/>
    <w:rsid w:val="67EBA5C1"/>
    <w:rsid w:val="67FC6FFA"/>
    <w:rsid w:val="684E3836"/>
    <w:rsid w:val="68839E6D"/>
    <w:rsid w:val="68CC0498"/>
    <w:rsid w:val="68E6D30F"/>
    <w:rsid w:val="68F14329"/>
    <w:rsid w:val="6983D342"/>
    <w:rsid w:val="69AE9E91"/>
    <w:rsid w:val="69DBC8CA"/>
    <w:rsid w:val="6A00005A"/>
    <w:rsid w:val="6A366420"/>
    <w:rsid w:val="6A495AF3"/>
    <w:rsid w:val="6A61E1DD"/>
    <w:rsid w:val="6A81FE1E"/>
    <w:rsid w:val="6A8C4F40"/>
    <w:rsid w:val="6AACEE19"/>
    <w:rsid w:val="6AB07349"/>
    <w:rsid w:val="6AF07808"/>
    <w:rsid w:val="6AFD9052"/>
    <w:rsid w:val="6B471A10"/>
    <w:rsid w:val="6BEBDFE9"/>
    <w:rsid w:val="6BF4F872"/>
    <w:rsid w:val="6C21976E"/>
    <w:rsid w:val="6C2828DD"/>
    <w:rsid w:val="6C304A1E"/>
    <w:rsid w:val="6C4C717C"/>
    <w:rsid w:val="6C6EA5CE"/>
    <w:rsid w:val="6C70F593"/>
    <w:rsid w:val="6C83F59F"/>
    <w:rsid w:val="6C94F81A"/>
    <w:rsid w:val="6CAC3CB6"/>
    <w:rsid w:val="6CE3330E"/>
    <w:rsid w:val="6D8229B3"/>
    <w:rsid w:val="6DAEAC03"/>
    <w:rsid w:val="6DD8EC52"/>
    <w:rsid w:val="6DDDE1C2"/>
    <w:rsid w:val="6DDE00D1"/>
    <w:rsid w:val="6DE453FD"/>
    <w:rsid w:val="6E03DB15"/>
    <w:rsid w:val="6E1A3555"/>
    <w:rsid w:val="6E2B2F0C"/>
    <w:rsid w:val="6E738C76"/>
    <w:rsid w:val="6E80C343"/>
    <w:rsid w:val="6E88E3C0"/>
    <w:rsid w:val="6F0002DE"/>
    <w:rsid w:val="6F454499"/>
    <w:rsid w:val="6F547F8A"/>
    <w:rsid w:val="6FA5FDAD"/>
    <w:rsid w:val="7049A50C"/>
    <w:rsid w:val="7059D0E5"/>
    <w:rsid w:val="70608CE5"/>
    <w:rsid w:val="7086452E"/>
    <w:rsid w:val="70AC0269"/>
    <w:rsid w:val="70C3D630"/>
    <w:rsid w:val="70E75CBE"/>
    <w:rsid w:val="70EF0197"/>
    <w:rsid w:val="70F794B8"/>
    <w:rsid w:val="710EE773"/>
    <w:rsid w:val="71173477"/>
    <w:rsid w:val="715D0EB5"/>
    <w:rsid w:val="715F52E5"/>
    <w:rsid w:val="723B5D79"/>
    <w:rsid w:val="727032D4"/>
    <w:rsid w:val="72733042"/>
    <w:rsid w:val="729573BE"/>
    <w:rsid w:val="72CE5FFE"/>
    <w:rsid w:val="72F39531"/>
    <w:rsid w:val="730C794A"/>
    <w:rsid w:val="7313B712"/>
    <w:rsid w:val="73409470"/>
    <w:rsid w:val="736C60ED"/>
    <w:rsid w:val="73A845AB"/>
    <w:rsid w:val="73ADC7E2"/>
    <w:rsid w:val="73CEEE1B"/>
    <w:rsid w:val="74111CC5"/>
    <w:rsid w:val="74241D4C"/>
    <w:rsid w:val="74383526"/>
    <w:rsid w:val="743BA01D"/>
    <w:rsid w:val="743FF91E"/>
    <w:rsid w:val="74459B07"/>
    <w:rsid w:val="744DFE7D"/>
    <w:rsid w:val="74A92CBE"/>
    <w:rsid w:val="75144774"/>
    <w:rsid w:val="75702E84"/>
    <w:rsid w:val="758D398F"/>
    <w:rsid w:val="7631E951"/>
    <w:rsid w:val="7638C78E"/>
    <w:rsid w:val="763A0C2B"/>
    <w:rsid w:val="764994FD"/>
    <w:rsid w:val="766584EB"/>
    <w:rsid w:val="76CF7983"/>
    <w:rsid w:val="76E74319"/>
    <w:rsid w:val="7709ADFD"/>
    <w:rsid w:val="777947E4"/>
    <w:rsid w:val="77D74872"/>
    <w:rsid w:val="77DA28C7"/>
    <w:rsid w:val="77EB5736"/>
    <w:rsid w:val="77FA6BDA"/>
    <w:rsid w:val="78010534"/>
    <w:rsid w:val="780343E3"/>
    <w:rsid w:val="78D0DD04"/>
    <w:rsid w:val="78D1F2C9"/>
    <w:rsid w:val="790C69E0"/>
    <w:rsid w:val="792E109D"/>
    <w:rsid w:val="797E970A"/>
    <w:rsid w:val="79BF7340"/>
    <w:rsid w:val="79F47220"/>
    <w:rsid w:val="79F88815"/>
    <w:rsid w:val="7A067F99"/>
    <w:rsid w:val="7A0991BC"/>
    <w:rsid w:val="7A321089"/>
    <w:rsid w:val="7A33F8F5"/>
    <w:rsid w:val="7A49BA2B"/>
    <w:rsid w:val="7A4D1AED"/>
    <w:rsid w:val="7A57DB6D"/>
    <w:rsid w:val="7A63928A"/>
    <w:rsid w:val="7A9B54EB"/>
    <w:rsid w:val="7AA54A5B"/>
    <w:rsid w:val="7AADAA60"/>
    <w:rsid w:val="7AB43245"/>
    <w:rsid w:val="7B04EBF9"/>
    <w:rsid w:val="7B47DC57"/>
    <w:rsid w:val="7B592865"/>
    <w:rsid w:val="7C09C84A"/>
    <w:rsid w:val="7C41E576"/>
    <w:rsid w:val="7C596FC7"/>
    <w:rsid w:val="7C5C29D1"/>
    <w:rsid w:val="7C6BC918"/>
    <w:rsid w:val="7C983698"/>
    <w:rsid w:val="7CA767BF"/>
    <w:rsid w:val="7CDC6BD4"/>
    <w:rsid w:val="7CE8BC19"/>
    <w:rsid w:val="7CFF5D36"/>
    <w:rsid w:val="7D307000"/>
    <w:rsid w:val="7D906A1D"/>
    <w:rsid w:val="7DD2F551"/>
    <w:rsid w:val="7E05C935"/>
    <w:rsid w:val="7E0B2649"/>
    <w:rsid w:val="7E35FE98"/>
    <w:rsid w:val="7E3AE843"/>
    <w:rsid w:val="7E68FE15"/>
    <w:rsid w:val="7EAA6C6A"/>
    <w:rsid w:val="7ECE9298"/>
    <w:rsid w:val="7ECF62EF"/>
    <w:rsid w:val="7F0005DB"/>
    <w:rsid w:val="7F3809DD"/>
    <w:rsid w:val="7F39513D"/>
    <w:rsid w:val="7F50851D"/>
    <w:rsid w:val="7F68070C"/>
    <w:rsid w:val="7FE6C472"/>
    <w:rsid w:val="7FEC3B9B"/>
    <w:rsid w:val="7FF4684F"/>
    <w:rsid w:val="7FFA2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59BE41"/>
  <w15:docId w15:val="{6F0E84DF-6212-4668-8015-9811FE8F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A5307"/>
    <w:pPr>
      <w:spacing w:after="200" w:line="276" w:lineRule="auto"/>
    </w:pPr>
    <w:rPr>
      <w:sz w:val="22"/>
      <w:szCs w:val="22"/>
    </w:rPr>
  </w:style>
  <w:style w:type="paragraph" w:styleId="Heading1">
    <w:name w:val="heading 1"/>
    <w:basedOn w:val="Normal"/>
    <w:next w:val="Normal"/>
    <w:link w:val="Heading1Char"/>
    <w:rsid w:val="002C2A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55A88"/>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4795D"/>
    <w:rPr>
      <w:b w:val="0"/>
      <w:bCs w:val="0"/>
      <w:i w:val="0"/>
      <w:iCs w:val="0"/>
    </w:rPr>
  </w:style>
  <w:style w:type="character" w:customStyle="1" w:styleId="a1">
    <w:name w:val="a1"/>
    <w:basedOn w:val="DefaultParagraphFont"/>
    <w:rsid w:val="0024795D"/>
    <w:rPr>
      <w:color w:val="008000"/>
    </w:rPr>
  </w:style>
  <w:style w:type="character" w:styleId="Hyperlink">
    <w:name w:val="Hyperlink"/>
    <w:basedOn w:val="DefaultParagraphFont"/>
    <w:rsid w:val="0024795D"/>
    <w:rPr>
      <w:color w:val="0000FF"/>
      <w:u w:val="single"/>
    </w:rPr>
  </w:style>
  <w:style w:type="paragraph" w:styleId="Header">
    <w:name w:val="header"/>
    <w:basedOn w:val="Normal"/>
    <w:link w:val="HeaderChar"/>
    <w:uiPriority w:val="99"/>
    <w:unhideWhenUsed/>
    <w:rsid w:val="005F5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D7"/>
  </w:style>
  <w:style w:type="paragraph" w:styleId="Footer">
    <w:name w:val="footer"/>
    <w:basedOn w:val="Normal"/>
    <w:link w:val="FooterChar"/>
    <w:uiPriority w:val="99"/>
    <w:semiHidden/>
    <w:unhideWhenUsed/>
    <w:rsid w:val="005F54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54D7"/>
  </w:style>
  <w:style w:type="paragraph" w:styleId="BalloonText">
    <w:name w:val="Balloon Text"/>
    <w:basedOn w:val="Normal"/>
    <w:link w:val="BalloonTextChar"/>
    <w:uiPriority w:val="99"/>
    <w:semiHidden/>
    <w:unhideWhenUsed/>
    <w:rsid w:val="005F5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D7"/>
    <w:rPr>
      <w:rFonts w:ascii="Tahoma" w:hAnsi="Tahoma" w:cs="Tahoma"/>
      <w:sz w:val="16"/>
      <w:szCs w:val="16"/>
    </w:rPr>
  </w:style>
  <w:style w:type="character" w:styleId="CommentReference">
    <w:name w:val="annotation reference"/>
    <w:basedOn w:val="DefaultParagraphFont"/>
    <w:uiPriority w:val="99"/>
    <w:semiHidden/>
    <w:unhideWhenUsed/>
    <w:rsid w:val="005F54D7"/>
    <w:rPr>
      <w:sz w:val="16"/>
      <w:szCs w:val="16"/>
    </w:rPr>
  </w:style>
  <w:style w:type="paragraph" w:styleId="CommentText">
    <w:name w:val="annotation text"/>
    <w:basedOn w:val="Normal"/>
    <w:link w:val="CommentTextChar"/>
    <w:uiPriority w:val="99"/>
    <w:semiHidden/>
    <w:unhideWhenUsed/>
    <w:rsid w:val="005F54D7"/>
    <w:pPr>
      <w:spacing w:line="240" w:lineRule="auto"/>
    </w:pPr>
    <w:rPr>
      <w:sz w:val="20"/>
      <w:szCs w:val="20"/>
    </w:rPr>
  </w:style>
  <w:style w:type="character" w:customStyle="1" w:styleId="CommentTextChar">
    <w:name w:val="Comment Text Char"/>
    <w:basedOn w:val="DefaultParagraphFont"/>
    <w:link w:val="CommentText"/>
    <w:uiPriority w:val="99"/>
    <w:semiHidden/>
    <w:rsid w:val="005F54D7"/>
    <w:rPr>
      <w:sz w:val="20"/>
      <w:szCs w:val="20"/>
    </w:rPr>
  </w:style>
  <w:style w:type="paragraph" w:styleId="CommentSubject">
    <w:name w:val="annotation subject"/>
    <w:basedOn w:val="CommentText"/>
    <w:next w:val="CommentText"/>
    <w:link w:val="CommentSubjectChar"/>
    <w:uiPriority w:val="99"/>
    <w:semiHidden/>
    <w:unhideWhenUsed/>
    <w:rsid w:val="005F54D7"/>
    <w:rPr>
      <w:b/>
      <w:bCs/>
    </w:rPr>
  </w:style>
  <w:style w:type="character" w:customStyle="1" w:styleId="CommentSubjectChar">
    <w:name w:val="Comment Subject Char"/>
    <w:basedOn w:val="CommentTextChar"/>
    <w:link w:val="CommentSubject"/>
    <w:uiPriority w:val="99"/>
    <w:semiHidden/>
    <w:rsid w:val="005F54D7"/>
    <w:rPr>
      <w:b/>
      <w:bCs/>
      <w:sz w:val="20"/>
      <w:szCs w:val="20"/>
    </w:rPr>
  </w:style>
  <w:style w:type="paragraph" w:styleId="ListParagraph">
    <w:name w:val="List Paragraph"/>
    <w:basedOn w:val="Normal"/>
    <w:uiPriority w:val="34"/>
    <w:qFormat/>
    <w:rsid w:val="00A804E2"/>
    <w:pPr>
      <w:ind w:left="720"/>
      <w:contextualSpacing/>
    </w:pPr>
  </w:style>
  <w:style w:type="paragraph" w:styleId="DocumentMap">
    <w:name w:val="Document Map"/>
    <w:basedOn w:val="Normal"/>
    <w:link w:val="DocumentMapChar"/>
    <w:uiPriority w:val="99"/>
    <w:semiHidden/>
    <w:unhideWhenUsed/>
    <w:rsid w:val="0061595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15957"/>
    <w:rPr>
      <w:rFonts w:ascii="Tahoma" w:hAnsi="Tahoma" w:cs="Tahoma"/>
      <w:sz w:val="16"/>
      <w:szCs w:val="16"/>
    </w:rPr>
  </w:style>
  <w:style w:type="character" w:customStyle="1" w:styleId="Heading2Char">
    <w:name w:val="Heading 2 Char"/>
    <w:basedOn w:val="DefaultParagraphFont"/>
    <w:link w:val="Heading2"/>
    <w:uiPriority w:val="9"/>
    <w:semiHidden/>
    <w:rsid w:val="00F55A88"/>
    <w:rPr>
      <w:rFonts w:ascii="Cambria" w:eastAsia="SimSun" w:hAnsi="Cambria" w:cs="Times New Roman"/>
      <w:b/>
      <w:bCs/>
      <w:color w:val="4F81BD"/>
      <w:sz w:val="26"/>
      <w:szCs w:val="26"/>
    </w:rPr>
  </w:style>
  <w:style w:type="paragraph" w:styleId="Revision">
    <w:name w:val="Revision"/>
    <w:hidden/>
    <w:uiPriority w:val="99"/>
    <w:semiHidden/>
    <w:rsid w:val="00E83C17"/>
    <w:rPr>
      <w:sz w:val="22"/>
      <w:szCs w:val="22"/>
    </w:rPr>
  </w:style>
  <w:style w:type="character" w:styleId="PageNumber">
    <w:name w:val="page number"/>
    <w:basedOn w:val="DefaultParagraphFont"/>
    <w:rsid w:val="00C032CC"/>
  </w:style>
  <w:style w:type="paragraph" w:customStyle="1" w:styleId="Default">
    <w:name w:val="Default"/>
    <w:rsid w:val="004F4C62"/>
    <w:pPr>
      <w:autoSpaceDE w:val="0"/>
      <w:autoSpaceDN w:val="0"/>
      <w:adjustRightInd w:val="0"/>
    </w:pPr>
    <w:rPr>
      <w:rFonts w:eastAsiaTheme="minorHAnsi" w:cs="Calibri"/>
      <w:color w:val="000000"/>
    </w:rPr>
  </w:style>
  <w:style w:type="character" w:customStyle="1" w:styleId="Heading1Char">
    <w:name w:val="Heading 1 Char"/>
    <w:basedOn w:val="DefaultParagraphFont"/>
    <w:link w:val="Heading1"/>
    <w:rsid w:val="002C2AFD"/>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rsid w:val="00525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66721">
      <w:bodyDiv w:val="1"/>
      <w:marLeft w:val="0"/>
      <w:marRight w:val="0"/>
      <w:marTop w:val="0"/>
      <w:marBottom w:val="0"/>
      <w:divBdr>
        <w:top w:val="none" w:sz="0" w:space="0" w:color="auto"/>
        <w:left w:val="none" w:sz="0" w:space="0" w:color="auto"/>
        <w:bottom w:val="none" w:sz="0" w:space="0" w:color="auto"/>
        <w:right w:val="none" w:sz="0" w:space="0" w:color="auto"/>
      </w:divBdr>
    </w:div>
    <w:div w:id="72553815">
      <w:bodyDiv w:val="1"/>
      <w:marLeft w:val="0"/>
      <w:marRight w:val="0"/>
      <w:marTop w:val="0"/>
      <w:marBottom w:val="0"/>
      <w:divBdr>
        <w:top w:val="none" w:sz="0" w:space="0" w:color="auto"/>
        <w:left w:val="none" w:sz="0" w:space="0" w:color="auto"/>
        <w:bottom w:val="none" w:sz="0" w:space="0" w:color="auto"/>
        <w:right w:val="none" w:sz="0" w:space="0" w:color="auto"/>
      </w:divBdr>
    </w:div>
    <w:div w:id="102265639">
      <w:bodyDiv w:val="1"/>
      <w:marLeft w:val="0"/>
      <w:marRight w:val="0"/>
      <w:marTop w:val="0"/>
      <w:marBottom w:val="0"/>
      <w:divBdr>
        <w:top w:val="none" w:sz="0" w:space="0" w:color="auto"/>
        <w:left w:val="none" w:sz="0" w:space="0" w:color="auto"/>
        <w:bottom w:val="none" w:sz="0" w:space="0" w:color="auto"/>
        <w:right w:val="none" w:sz="0" w:space="0" w:color="auto"/>
      </w:divBdr>
    </w:div>
    <w:div w:id="137458440">
      <w:bodyDiv w:val="1"/>
      <w:marLeft w:val="0"/>
      <w:marRight w:val="0"/>
      <w:marTop w:val="0"/>
      <w:marBottom w:val="0"/>
      <w:divBdr>
        <w:top w:val="none" w:sz="0" w:space="0" w:color="auto"/>
        <w:left w:val="none" w:sz="0" w:space="0" w:color="auto"/>
        <w:bottom w:val="none" w:sz="0" w:space="0" w:color="auto"/>
        <w:right w:val="none" w:sz="0" w:space="0" w:color="auto"/>
      </w:divBdr>
    </w:div>
    <w:div w:id="182213240">
      <w:bodyDiv w:val="1"/>
      <w:marLeft w:val="0"/>
      <w:marRight w:val="0"/>
      <w:marTop w:val="0"/>
      <w:marBottom w:val="0"/>
      <w:divBdr>
        <w:top w:val="none" w:sz="0" w:space="0" w:color="auto"/>
        <w:left w:val="none" w:sz="0" w:space="0" w:color="auto"/>
        <w:bottom w:val="none" w:sz="0" w:space="0" w:color="auto"/>
        <w:right w:val="none" w:sz="0" w:space="0" w:color="auto"/>
      </w:divBdr>
    </w:div>
    <w:div w:id="253049175">
      <w:bodyDiv w:val="1"/>
      <w:marLeft w:val="0"/>
      <w:marRight w:val="0"/>
      <w:marTop w:val="0"/>
      <w:marBottom w:val="0"/>
      <w:divBdr>
        <w:top w:val="none" w:sz="0" w:space="0" w:color="auto"/>
        <w:left w:val="none" w:sz="0" w:space="0" w:color="auto"/>
        <w:bottom w:val="none" w:sz="0" w:space="0" w:color="auto"/>
        <w:right w:val="none" w:sz="0" w:space="0" w:color="auto"/>
      </w:divBdr>
    </w:div>
    <w:div w:id="317392079">
      <w:bodyDiv w:val="1"/>
      <w:marLeft w:val="0"/>
      <w:marRight w:val="0"/>
      <w:marTop w:val="0"/>
      <w:marBottom w:val="0"/>
      <w:divBdr>
        <w:top w:val="none" w:sz="0" w:space="0" w:color="auto"/>
        <w:left w:val="none" w:sz="0" w:space="0" w:color="auto"/>
        <w:bottom w:val="none" w:sz="0" w:space="0" w:color="auto"/>
        <w:right w:val="none" w:sz="0" w:space="0" w:color="auto"/>
      </w:divBdr>
    </w:div>
    <w:div w:id="321274971">
      <w:bodyDiv w:val="1"/>
      <w:marLeft w:val="0"/>
      <w:marRight w:val="0"/>
      <w:marTop w:val="0"/>
      <w:marBottom w:val="0"/>
      <w:divBdr>
        <w:top w:val="none" w:sz="0" w:space="0" w:color="auto"/>
        <w:left w:val="none" w:sz="0" w:space="0" w:color="auto"/>
        <w:bottom w:val="none" w:sz="0" w:space="0" w:color="auto"/>
        <w:right w:val="none" w:sz="0" w:space="0" w:color="auto"/>
      </w:divBdr>
    </w:div>
    <w:div w:id="378826971">
      <w:bodyDiv w:val="1"/>
      <w:marLeft w:val="0"/>
      <w:marRight w:val="0"/>
      <w:marTop w:val="0"/>
      <w:marBottom w:val="0"/>
      <w:divBdr>
        <w:top w:val="none" w:sz="0" w:space="0" w:color="auto"/>
        <w:left w:val="none" w:sz="0" w:space="0" w:color="auto"/>
        <w:bottom w:val="none" w:sz="0" w:space="0" w:color="auto"/>
        <w:right w:val="none" w:sz="0" w:space="0" w:color="auto"/>
      </w:divBdr>
    </w:div>
    <w:div w:id="448594527">
      <w:bodyDiv w:val="1"/>
      <w:marLeft w:val="0"/>
      <w:marRight w:val="0"/>
      <w:marTop w:val="0"/>
      <w:marBottom w:val="0"/>
      <w:divBdr>
        <w:top w:val="none" w:sz="0" w:space="0" w:color="auto"/>
        <w:left w:val="none" w:sz="0" w:space="0" w:color="auto"/>
        <w:bottom w:val="none" w:sz="0" w:space="0" w:color="auto"/>
        <w:right w:val="none" w:sz="0" w:space="0" w:color="auto"/>
      </w:divBdr>
    </w:div>
    <w:div w:id="699473909">
      <w:bodyDiv w:val="1"/>
      <w:marLeft w:val="0"/>
      <w:marRight w:val="0"/>
      <w:marTop w:val="0"/>
      <w:marBottom w:val="0"/>
      <w:divBdr>
        <w:top w:val="none" w:sz="0" w:space="0" w:color="auto"/>
        <w:left w:val="none" w:sz="0" w:space="0" w:color="auto"/>
        <w:bottom w:val="none" w:sz="0" w:space="0" w:color="auto"/>
        <w:right w:val="none" w:sz="0" w:space="0" w:color="auto"/>
      </w:divBdr>
    </w:div>
    <w:div w:id="761684150">
      <w:bodyDiv w:val="1"/>
      <w:marLeft w:val="0"/>
      <w:marRight w:val="0"/>
      <w:marTop w:val="0"/>
      <w:marBottom w:val="0"/>
      <w:divBdr>
        <w:top w:val="none" w:sz="0" w:space="0" w:color="auto"/>
        <w:left w:val="none" w:sz="0" w:space="0" w:color="auto"/>
        <w:bottom w:val="none" w:sz="0" w:space="0" w:color="auto"/>
        <w:right w:val="none" w:sz="0" w:space="0" w:color="auto"/>
      </w:divBdr>
    </w:div>
    <w:div w:id="839737316">
      <w:bodyDiv w:val="1"/>
      <w:marLeft w:val="0"/>
      <w:marRight w:val="0"/>
      <w:marTop w:val="0"/>
      <w:marBottom w:val="0"/>
      <w:divBdr>
        <w:top w:val="none" w:sz="0" w:space="0" w:color="auto"/>
        <w:left w:val="none" w:sz="0" w:space="0" w:color="auto"/>
        <w:bottom w:val="none" w:sz="0" w:space="0" w:color="auto"/>
        <w:right w:val="none" w:sz="0" w:space="0" w:color="auto"/>
      </w:divBdr>
    </w:div>
    <w:div w:id="865411274">
      <w:bodyDiv w:val="1"/>
      <w:marLeft w:val="0"/>
      <w:marRight w:val="0"/>
      <w:marTop w:val="0"/>
      <w:marBottom w:val="0"/>
      <w:divBdr>
        <w:top w:val="none" w:sz="0" w:space="0" w:color="auto"/>
        <w:left w:val="none" w:sz="0" w:space="0" w:color="auto"/>
        <w:bottom w:val="none" w:sz="0" w:space="0" w:color="auto"/>
        <w:right w:val="none" w:sz="0" w:space="0" w:color="auto"/>
      </w:divBdr>
    </w:div>
    <w:div w:id="909734425">
      <w:bodyDiv w:val="1"/>
      <w:marLeft w:val="0"/>
      <w:marRight w:val="0"/>
      <w:marTop w:val="0"/>
      <w:marBottom w:val="0"/>
      <w:divBdr>
        <w:top w:val="none" w:sz="0" w:space="0" w:color="auto"/>
        <w:left w:val="none" w:sz="0" w:space="0" w:color="auto"/>
        <w:bottom w:val="none" w:sz="0" w:space="0" w:color="auto"/>
        <w:right w:val="none" w:sz="0" w:space="0" w:color="auto"/>
      </w:divBdr>
    </w:div>
    <w:div w:id="929629784">
      <w:bodyDiv w:val="1"/>
      <w:marLeft w:val="0"/>
      <w:marRight w:val="0"/>
      <w:marTop w:val="0"/>
      <w:marBottom w:val="0"/>
      <w:divBdr>
        <w:top w:val="none" w:sz="0" w:space="0" w:color="auto"/>
        <w:left w:val="none" w:sz="0" w:space="0" w:color="auto"/>
        <w:bottom w:val="none" w:sz="0" w:space="0" w:color="auto"/>
        <w:right w:val="none" w:sz="0" w:space="0" w:color="auto"/>
      </w:divBdr>
    </w:div>
    <w:div w:id="942763239">
      <w:bodyDiv w:val="1"/>
      <w:marLeft w:val="0"/>
      <w:marRight w:val="0"/>
      <w:marTop w:val="0"/>
      <w:marBottom w:val="0"/>
      <w:divBdr>
        <w:top w:val="none" w:sz="0" w:space="0" w:color="auto"/>
        <w:left w:val="none" w:sz="0" w:space="0" w:color="auto"/>
        <w:bottom w:val="none" w:sz="0" w:space="0" w:color="auto"/>
        <w:right w:val="none" w:sz="0" w:space="0" w:color="auto"/>
      </w:divBdr>
    </w:div>
    <w:div w:id="978340633">
      <w:bodyDiv w:val="1"/>
      <w:marLeft w:val="0"/>
      <w:marRight w:val="0"/>
      <w:marTop w:val="0"/>
      <w:marBottom w:val="0"/>
      <w:divBdr>
        <w:top w:val="none" w:sz="0" w:space="0" w:color="auto"/>
        <w:left w:val="none" w:sz="0" w:space="0" w:color="auto"/>
        <w:bottom w:val="none" w:sz="0" w:space="0" w:color="auto"/>
        <w:right w:val="none" w:sz="0" w:space="0" w:color="auto"/>
      </w:divBdr>
    </w:div>
    <w:div w:id="1004748211">
      <w:bodyDiv w:val="1"/>
      <w:marLeft w:val="0"/>
      <w:marRight w:val="0"/>
      <w:marTop w:val="0"/>
      <w:marBottom w:val="0"/>
      <w:divBdr>
        <w:top w:val="none" w:sz="0" w:space="0" w:color="auto"/>
        <w:left w:val="none" w:sz="0" w:space="0" w:color="auto"/>
        <w:bottom w:val="none" w:sz="0" w:space="0" w:color="auto"/>
        <w:right w:val="none" w:sz="0" w:space="0" w:color="auto"/>
      </w:divBdr>
    </w:div>
    <w:div w:id="1081292163">
      <w:bodyDiv w:val="1"/>
      <w:marLeft w:val="0"/>
      <w:marRight w:val="0"/>
      <w:marTop w:val="0"/>
      <w:marBottom w:val="0"/>
      <w:divBdr>
        <w:top w:val="none" w:sz="0" w:space="0" w:color="auto"/>
        <w:left w:val="none" w:sz="0" w:space="0" w:color="auto"/>
        <w:bottom w:val="none" w:sz="0" w:space="0" w:color="auto"/>
        <w:right w:val="none" w:sz="0" w:space="0" w:color="auto"/>
      </w:divBdr>
    </w:div>
    <w:div w:id="1083599837">
      <w:bodyDiv w:val="1"/>
      <w:marLeft w:val="0"/>
      <w:marRight w:val="0"/>
      <w:marTop w:val="0"/>
      <w:marBottom w:val="0"/>
      <w:divBdr>
        <w:top w:val="none" w:sz="0" w:space="0" w:color="auto"/>
        <w:left w:val="none" w:sz="0" w:space="0" w:color="auto"/>
        <w:bottom w:val="none" w:sz="0" w:space="0" w:color="auto"/>
        <w:right w:val="none" w:sz="0" w:space="0" w:color="auto"/>
      </w:divBdr>
    </w:div>
    <w:div w:id="1166749441">
      <w:bodyDiv w:val="1"/>
      <w:marLeft w:val="0"/>
      <w:marRight w:val="0"/>
      <w:marTop w:val="0"/>
      <w:marBottom w:val="0"/>
      <w:divBdr>
        <w:top w:val="none" w:sz="0" w:space="0" w:color="auto"/>
        <w:left w:val="none" w:sz="0" w:space="0" w:color="auto"/>
        <w:bottom w:val="none" w:sz="0" w:space="0" w:color="auto"/>
        <w:right w:val="none" w:sz="0" w:space="0" w:color="auto"/>
      </w:divBdr>
    </w:div>
    <w:div w:id="1193421177">
      <w:bodyDiv w:val="1"/>
      <w:marLeft w:val="0"/>
      <w:marRight w:val="0"/>
      <w:marTop w:val="0"/>
      <w:marBottom w:val="0"/>
      <w:divBdr>
        <w:top w:val="none" w:sz="0" w:space="0" w:color="auto"/>
        <w:left w:val="none" w:sz="0" w:space="0" w:color="auto"/>
        <w:bottom w:val="none" w:sz="0" w:space="0" w:color="auto"/>
        <w:right w:val="none" w:sz="0" w:space="0" w:color="auto"/>
      </w:divBdr>
    </w:div>
    <w:div w:id="1215578642">
      <w:bodyDiv w:val="1"/>
      <w:marLeft w:val="0"/>
      <w:marRight w:val="0"/>
      <w:marTop w:val="0"/>
      <w:marBottom w:val="0"/>
      <w:divBdr>
        <w:top w:val="none" w:sz="0" w:space="0" w:color="auto"/>
        <w:left w:val="none" w:sz="0" w:space="0" w:color="auto"/>
        <w:bottom w:val="none" w:sz="0" w:space="0" w:color="auto"/>
        <w:right w:val="none" w:sz="0" w:space="0" w:color="auto"/>
      </w:divBdr>
    </w:div>
    <w:div w:id="1237284302">
      <w:bodyDiv w:val="1"/>
      <w:marLeft w:val="0"/>
      <w:marRight w:val="0"/>
      <w:marTop w:val="0"/>
      <w:marBottom w:val="0"/>
      <w:divBdr>
        <w:top w:val="none" w:sz="0" w:space="0" w:color="auto"/>
        <w:left w:val="none" w:sz="0" w:space="0" w:color="auto"/>
        <w:bottom w:val="none" w:sz="0" w:space="0" w:color="auto"/>
        <w:right w:val="none" w:sz="0" w:space="0" w:color="auto"/>
      </w:divBdr>
    </w:div>
    <w:div w:id="1300458975">
      <w:bodyDiv w:val="1"/>
      <w:marLeft w:val="0"/>
      <w:marRight w:val="0"/>
      <w:marTop w:val="0"/>
      <w:marBottom w:val="0"/>
      <w:divBdr>
        <w:top w:val="none" w:sz="0" w:space="0" w:color="auto"/>
        <w:left w:val="none" w:sz="0" w:space="0" w:color="auto"/>
        <w:bottom w:val="none" w:sz="0" w:space="0" w:color="auto"/>
        <w:right w:val="none" w:sz="0" w:space="0" w:color="auto"/>
      </w:divBdr>
    </w:div>
    <w:div w:id="1307590067">
      <w:bodyDiv w:val="1"/>
      <w:marLeft w:val="0"/>
      <w:marRight w:val="0"/>
      <w:marTop w:val="0"/>
      <w:marBottom w:val="0"/>
      <w:divBdr>
        <w:top w:val="none" w:sz="0" w:space="0" w:color="auto"/>
        <w:left w:val="none" w:sz="0" w:space="0" w:color="auto"/>
        <w:bottom w:val="none" w:sz="0" w:space="0" w:color="auto"/>
        <w:right w:val="none" w:sz="0" w:space="0" w:color="auto"/>
      </w:divBdr>
    </w:div>
    <w:div w:id="1335299580">
      <w:bodyDiv w:val="1"/>
      <w:marLeft w:val="0"/>
      <w:marRight w:val="0"/>
      <w:marTop w:val="0"/>
      <w:marBottom w:val="0"/>
      <w:divBdr>
        <w:top w:val="none" w:sz="0" w:space="0" w:color="auto"/>
        <w:left w:val="none" w:sz="0" w:space="0" w:color="auto"/>
        <w:bottom w:val="none" w:sz="0" w:space="0" w:color="auto"/>
        <w:right w:val="none" w:sz="0" w:space="0" w:color="auto"/>
      </w:divBdr>
    </w:div>
    <w:div w:id="1363900337">
      <w:bodyDiv w:val="1"/>
      <w:marLeft w:val="0"/>
      <w:marRight w:val="0"/>
      <w:marTop w:val="0"/>
      <w:marBottom w:val="0"/>
      <w:divBdr>
        <w:top w:val="none" w:sz="0" w:space="0" w:color="auto"/>
        <w:left w:val="none" w:sz="0" w:space="0" w:color="auto"/>
        <w:bottom w:val="none" w:sz="0" w:space="0" w:color="auto"/>
        <w:right w:val="none" w:sz="0" w:space="0" w:color="auto"/>
      </w:divBdr>
    </w:div>
    <w:div w:id="1430197013">
      <w:bodyDiv w:val="1"/>
      <w:marLeft w:val="0"/>
      <w:marRight w:val="0"/>
      <w:marTop w:val="0"/>
      <w:marBottom w:val="0"/>
      <w:divBdr>
        <w:top w:val="none" w:sz="0" w:space="0" w:color="auto"/>
        <w:left w:val="none" w:sz="0" w:space="0" w:color="auto"/>
        <w:bottom w:val="none" w:sz="0" w:space="0" w:color="auto"/>
        <w:right w:val="none" w:sz="0" w:space="0" w:color="auto"/>
      </w:divBdr>
    </w:div>
    <w:div w:id="1442798093">
      <w:bodyDiv w:val="1"/>
      <w:marLeft w:val="0"/>
      <w:marRight w:val="0"/>
      <w:marTop w:val="0"/>
      <w:marBottom w:val="0"/>
      <w:divBdr>
        <w:top w:val="none" w:sz="0" w:space="0" w:color="auto"/>
        <w:left w:val="none" w:sz="0" w:space="0" w:color="auto"/>
        <w:bottom w:val="none" w:sz="0" w:space="0" w:color="auto"/>
        <w:right w:val="none" w:sz="0" w:space="0" w:color="auto"/>
      </w:divBdr>
    </w:div>
    <w:div w:id="1465926622">
      <w:bodyDiv w:val="1"/>
      <w:marLeft w:val="0"/>
      <w:marRight w:val="0"/>
      <w:marTop w:val="0"/>
      <w:marBottom w:val="0"/>
      <w:divBdr>
        <w:top w:val="none" w:sz="0" w:space="0" w:color="auto"/>
        <w:left w:val="none" w:sz="0" w:space="0" w:color="auto"/>
        <w:bottom w:val="none" w:sz="0" w:space="0" w:color="auto"/>
        <w:right w:val="none" w:sz="0" w:space="0" w:color="auto"/>
      </w:divBdr>
    </w:div>
    <w:div w:id="1577858340">
      <w:bodyDiv w:val="1"/>
      <w:marLeft w:val="0"/>
      <w:marRight w:val="0"/>
      <w:marTop w:val="0"/>
      <w:marBottom w:val="0"/>
      <w:divBdr>
        <w:top w:val="none" w:sz="0" w:space="0" w:color="auto"/>
        <w:left w:val="none" w:sz="0" w:space="0" w:color="auto"/>
        <w:bottom w:val="none" w:sz="0" w:space="0" w:color="auto"/>
        <w:right w:val="none" w:sz="0" w:space="0" w:color="auto"/>
      </w:divBdr>
    </w:div>
    <w:div w:id="1731885037">
      <w:bodyDiv w:val="1"/>
      <w:marLeft w:val="0"/>
      <w:marRight w:val="0"/>
      <w:marTop w:val="0"/>
      <w:marBottom w:val="0"/>
      <w:divBdr>
        <w:top w:val="none" w:sz="0" w:space="0" w:color="auto"/>
        <w:left w:val="none" w:sz="0" w:space="0" w:color="auto"/>
        <w:bottom w:val="none" w:sz="0" w:space="0" w:color="auto"/>
        <w:right w:val="none" w:sz="0" w:space="0" w:color="auto"/>
      </w:divBdr>
    </w:div>
    <w:div w:id="1745688461">
      <w:bodyDiv w:val="1"/>
      <w:marLeft w:val="0"/>
      <w:marRight w:val="0"/>
      <w:marTop w:val="0"/>
      <w:marBottom w:val="0"/>
      <w:divBdr>
        <w:top w:val="none" w:sz="0" w:space="0" w:color="auto"/>
        <w:left w:val="none" w:sz="0" w:space="0" w:color="auto"/>
        <w:bottom w:val="none" w:sz="0" w:space="0" w:color="auto"/>
        <w:right w:val="none" w:sz="0" w:space="0" w:color="auto"/>
      </w:divBdr>
    </w:div>
    <w:div w:id="1776708865">
      <w:bodyDiv w:val="1"/>
      <w:marLeft w:val="0"/>
      <w:marRight w:val="0"/>
      <w:marTop w:val="0"/>
      <w:marBottom w:val="0"/>
      <w:divBdr>
        <w:top w:val="none" w:sz="0" w:space="0" w:color="auto"/>
        <w:left w:val="none" w:sz="0" w:space="0" w:color="auto"/>
        <w:bottom w:val="none" w:sz="0" w:space="0" w:color="auto"/>
        <w:right w:val="none" w:sz="0" w:space="0" w:color="auto"/>
      </w:divBdr>
    </w:div>
    <w:div w:id="1905681000">
      <w:bodyDiv w:val="1"/>
      <w:marLeft w:val="0"/>
      <w:marRight w:val="0"/>
      <w:marTop w:val="0"/>
      <w:marBottom w:val="0"/>
      <w:divBdr>
        <w:top w:val="none" w:sz="0" w:space="0" w:color="auto"/>
        <w:left w:val="none" w:sz="0" w:space="0" w:color="auto"/>
        <w:bottom w:val="none" w:sz="0" w:space="0" w:color="auto"/>
        <w:right w:val="none" w:sz="0" w:space="0" w:color="auto"/>
      </w:divBdr>
    </w:div>
    <w:div w:id="1987121856">
      <w:bodyDiv w:val="1"/>
      <w:marLeft w:val="0"/>
      <w:marRight w:val="0"/>
      <w:marTop w:val="0"/>
      <w:marBottom w:val="0"/>
      <w:divBdr>
        <w:top w:val="none" w:sz="0" w:space="0" w:color="auto"/>
        <w:left w:val="none" w:sz="0" w:space="0" w:color="auto"/>
        <w:bottom w:val="none" w:sz="0" w:space="0" w:color="auto"/>
        <w:right w:val="none" w:sz="0" w:space="0" w:color="auto"/>
      </w:divBdr>
    </w:div>
    <w:div w:id="2038306824">
      <w:bodyDiv w:val="1"/>
      <w:marLeft w:val="0"/>
      <w:marRight w:val="0"/>
      <w:marTop w:val="0"/>
      <w:marBottom w:val="0"/>
      <w:divBdr>
        <w:top w:val="none" w:sz="0" w:space="0" w:color="auto"/>
        <w:left w:val="none" w:sz="0" w:space="0" w:color="auto"/>
        <w:bottom w:val="none" w:sz="0" w:space="0" w:color="auto"/>
        <w:right w:val="none" w:sz="0" w:space="0" w:color="auto"/>
      </w:divBdr>
    </w:div>
    <w:div w:id="208352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ec.uoregon.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ibrary.uoregon.edu/guides/plagiarism/students/index.html" TargetMode="External"/><Relationship Id="rId4" Type="http://schemas.openxmlformats.org/officeDocument/2006/relationships/settings" Target="settings.xml"/><Relationship Id="rId9" Type="http://schemas.openxmlformats.org/officeDocument/2006/relationships/hyperlink" Target="https://gsando.youcanbook.m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5B6AD-2CA3-DD4D-9D57-4821D366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2373</Words>
  <Characters>13532</Characters>
  <Application>Microsoft Office Word</Application>
  <DocSecurity>0</DocSecurity>
  <Lines>112</Lines>
  <Paragraphs>31</Paragraphs>
  <ScaleCrop>false</ScaleCrop>
  <Company>University of Oregon</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Sandoval</dc:creator>
  <cp:lastModifiedBy>Gerardo Sandoval</cp:lastModifiedBy>
  <cp:revision>9</cp:revision>
  <cp:lastPrinted>2019-09-28T18:49:00Z</cp:lastPrinted>
  <dcterms:created xsi:type="dcterms:W3CDTF">2020-10-11T00:04:00Z</dcterms:created>
  <dcterms:modified xsi:type="dcterms:W3CDTF">2020-10-11T00:14:00Z</dcterms:modified>
</cp:coreProperties>
</file>